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5A7" w:rsidRPr="008D25A7" w:rsidRDefault="008D25A7" w:rsidP="008D25A7">
      <w:pPr>
        <w:autoSpaceDE w:val="0"/>
        <w:autoSpaceDN w:val="0"/>
        <w:spacing w:after="0" w:line="240" w:lineRule="auto"/>
        <w:rPr>
          <w:rFonts w:ascii="Arial" w:eastAsia="Times New Roman" w:hAnsi="Arial" w:cs="Arial"/>
          <w:color w:val="000000"/>
        </w:rPr>
      </w:pPr>
      <w:r w:rsidRPr="008D25A7">
        <w:rPr>
          <w:rFonts w:ascii="Arial" w:eastAsia="Times New Roman" w:hAnsi="Arial" w:cs="Arial"/>
          <w:b/>
          <w:bCs/>
          <w:color w:val="00B0F0"/>
          <w:sz w:val="32"/>
          <w:szCs w:val="32"/>
        </w:rPr>
        <w:t>Clinical/Dispensing Audiologist</w:t>
      </w:r>
      <w:r w:rsidR="007F7B5F">
        <w:rPr>
          <w:rFonts w:ascii="Arial" w:eastAsia="Times New Roman" w:hAnsi="Arial" w:cs="Arial"/>
          <w:b/>
          <w:bCs/>
          <w:color w:val="00B0F0"/>
          <w:sz w:val="32"/>
          <w:szCs w:val="32"/>
        </w:rPr>
        <w:t xml:space="preserve"> – Barrie/Collingwood, Peterborough, Kingston</w:t>
      </w:r>
    </w:p>
    <w:p w:rsidR="008D25A7" w:rsidRPr="008D25A7" w:rsidRDefault="008D25A7" w:rsidP="008D25A7">
      <w:pPr>
        <w:autoSpaceDE w:val="0"/>
        <w:autoSpaceDN w:val="0"/>
        <w:spacing w:after="0" w:line="240" w:lineRule="auto"/>
        <w:rPr>
          <w:rFonts w:ascii="Arial" w:eastAsia="Times New Roman" w:hAnsi="Arial" w:cs="Arial"/>
          <w:color w:val="000000"/>
        </w:rPr>
      </w:pPr>
    </w:p>
    <w:p w:rsidR="008D25A7" w:rsidRPr="008D25A7" w:rsidRDefault="008D25A7" w:rsidP="008D25A7">
      <w:pPr>
        <w:autoSpaceDE w:val="0"/>
        <w:autoSpaceDN w:val="0"/>
        <w:spacing w:after="0" w:line="240" w:lineRule="auto"/>
        <w:rPr>
          <w:rFonts w:ascii="Arial" w:eastAsia="Times New Roman" w:hAnsi="Arial" w:cs="Arial"/>
          <w:color w:val="000000"/>
        </w:rPr>
      </w:pPr>
      <w:r w:rsidRPr="008D25A7">
        <w:rPr>
          <w:rFonts w:ascii="Arial" w:eastAsia="Times New Roman" w:hAnsi="Arial" w:cs="Arial"/>
          <w:color w:val="000000"/>
        </w:rPr>
        <w:t xml:space="preserve">The mission of </w:t>
      </w:r>
      <w:bookmarkStart w:id="0" w:name="_GoBack"/>
      <w:r w:rsidRPr="008D25A7">
        <w:rPr>
          <w:rFonts w:ascii="Arial" w:eastAsia="Times New Roman" w:hAnsi="Arial" w:cs="Arial"/>
          <w:color w:val="000000"/>
        </w:rPr>
        <w:t xml:space="preserve">Helix Hearing Care </w:t>
      </w:r>
      <w:bookmarkEnd w:id="0"/>
      <w:r w:rsidRPr="008D25A7">
        <w:rPr>
          <w:rFonts w:ascii="Arial" w:eastAsia="Times New Roman" w:hAnsi="Arial" w:cs="Arial"/>
          <w:color w:val="000000"/>
        </w:rPr>
        <w:t>is to promote a multidisciplinary clinical approach in the treatment and rehabilitation of hearing loss. To accomplish this goal, we utilize the most advanced technologies and the skills of highly trained, industry leading, hearing care professionals.  With over 40 clinics in Ontario and Manitoba, and growing, we are committed to providing the utmost clinical hearing healthcare services to the patients we serve.</w:t>
      </w:r>
    </w:p>
    <w:p w:rsidR="008D25A7" w:rsidRPr="008D25A7" w:rsidRDefault="008D25A7" w:rsidP="008D25A7">
      <w:pPr>
        <w:autoSpaceDE w:val="0"/>
        <w:autoSpaceDN w:val="0"/>
        <w:spacing w:after="0" w:line="240" w:lineRule="auto"/>
        <w:rPr>
          <w:rFonts w:ascii="Arial" w:eastAsia="Times New Roman" w:hAnsi="Arial" w:cs="Arial"/>
          <w:color w:val="000000"/>
        </w:rPr>
      </w:pPr>
    </w:p>
    <w:p w:rsidR="008D25A7" w:rsidRPr="008D25A7" w:rsidRDefault="008D25A7" w:rsidP="008D25A7">
      <w:pPr>
        <w:autoSpaceDE w:val="0"/>
        <w:autoSpaceDN w:val="0"/>
        <w:spacing w:after="0" w:line="240" w:lineRule="auto"/>
        <w:rPr>
          <w:rFonts w:ascii="Arial" w:eastAsia="Times New Roman" w:hAnsi="Arial" w:cs="Arial"/>
          <w:b/>
          <w:bCs/>
          <w:i/>
          <w:iCs/>
          <w:color w:val="00B0F0"/>
        </w:rPr>
      </w:pPr>
      <w:r w:rsidRPr="008D25A7">
        <w:rPr>
          <w:rFonts w:ascii="Arial" w:eastAsia="Times New Roman" w:hAnsi="Arial" w:cs="Arial"/>
          <w:b/>
          <w:bCs/>
          <w:i/>
          <w:iCs/>
          <w:color w:val="00B0F0"/>
        </w:rPr>
        <w:t>As we continue to expand, we are looking to add additional clinical positions to our growing professional team in selected communities and towns,</w:t>
      </w:r>
      <w:r w:rsidR="007F7B5F">
        <w:rPr>
          <w:rFonts w:ascii="Arial" w:eastAsia="Times New Roman" w:hAnsi="Arial" w:cs="Arial"/>
          <w:b/>
          <w:bCs/>
          <w:i/>
          <w:iCs/>
          <w:color w:val="00B0F0"/>
        </w:rPr>
        <w:t xml:space="preserve"> including BARRIE/COLLINGWOOD, PETERBOROUGH and </w:t>
      </w:r>
      <w:r w:rsidR="007A05B5">
        <w:rPr>
          <w:rFonts w:ascii="Arial" w:eastAsia="Times New Roman" w:hAnsi="Arial" w:cs="Arial"/>
          <w:b/>
          <w:bCs/>
          <w:i/>
          <w:iCs/>
          <w:color w:val="00B0F0"/>
        </w:rPr>
        <w:t>KINGSTON</w:t>
      </w:r>
      <w:r w:rsidRPr="008D25A7">
        <w:rPr>
          <w:rFonts w:ascii="Arial" w:eastAsia="Times New Roman" w:hAnsi="Arial" w:cs="Arial"/>
          <w:b/>
          <w:bCs/>
          <w:i/>
          <w:iCs/>
          <w:color w:val="00B0F0"/>
        </w:rPr>
        <w:t>.</w:t>
      </w:r>
    </w:p>
    <w:p w:rsidR="008D25A7" w:rsidRPr="008D25A7" w:rsidRDefault="008D25A7" w:rsidP="008D25A7">
      <w:pPr>
        <w:autoSpaceDE w:val="0"/>
        <w:autoSpaceDN w:val="0"/>
        <w:spacing w:after="0" w:line="240" w:lineRule="auto"/>
        <w:rPr>
          <w:rFonts w:ascii="Arial" w:eastAsia="Times New Roman" w:hAnsi="Arial" w:cs="Arial"/>
          <w:color w:val="000000"/>
        </w:rPr>
      </w:pPr>
    </w:p>
    <w:p w:rsidR="008D25A7" w:rsidRPr="008D25A7" w:rsidRDefault="008D25A7" w:rsidP="008D25A7">
      <w:pPr>
        <w:autoSpaceDE w:val="0"/>
        <w:autoSpaceDN w:val="0"/>
        <w:spacing w:after="0" w:line="240" w:lineRule="auto"/>
        <w:rPr>
          <w:rFonts w:ascii="Arial" w:eastAsia="Times New Roman" w:hAnsi="Arial" w:cs="Arial"/>
          <w:color w:val="000000"/>
        </w:rPr>
      </w:pPr>
      <w:r w:rsidRPr="008D25A7">
        <w:rPr>
          <w:rFonts w:ascii="Arial" w:eastAsia="Times New Roman" w:hAnsi="Arial" w:cs="Arial"/>
          <w:color w:val="000000"/>
        </w:rPr>
        <w:t>We offer a dynamic flexible work environment that includes excellent support; on-going training through Professional Mentorship and CEU’s as well as the most advanced technology to ensure our professionals can provide the finest quality healthcare available.</w:t>
      </w:r>
    </w:p>
    <w:p w:rsidR="008D25A7" w:rsidRPr="008D25A7" w:rsidRDefault="008D25A7" w:rsidP="008D25A7">
      <w:pPr>
        <w:autoSpaceDE w:val="0"/>
        <w:autoSpaceDN w:val="0"/>
        <w:spacing w:after="0" w:line="240" w:lineRule="auto"/>
        <w:rPr>
          <w:rFonts w:ascii="Arial" w:eastAsia="Times New Roman" w:hAnsi="Arial" w:cs="Arial"/>
          <w:color w:val="000000"/>
        </w:rPr>
      </w:pPr>
    </w:p>
    <w:p w:rsidR="008D25A7" w:rsidRPr="008D25A7" w:rsidRDefault="008D25A7" w:rsidP="008D25A7">
      <w:pPr>
        <w:autoSpaceDE w:val="0"/>
        <w:autoSpaceDN w:val="0"/>
        <w:spacing w:after="0" w:line="240" w:lineRule="auto"/>
        <w:rPr>
          <w:rFonts w:ascii="Arial" w:eastAsia="Times New Roman" w:hAnsi="Arial" w:cs="Arial"/>
          <w:b/>
          <w:bCs/>
          <w:color w:val="00B0F0"/>
          <w:u w:val="single"/>
        </w:rPr>
      </w:pPr>
      <w:r w:rsidRPr="008D25A7">
        <w:rPr>
          <w:rFonts w:ascii="Arial" w:eastAsia="Times New Roman" w:hAnsi="Arial" w:cs="Arial"/>
          <w:color w:val="00B0F0"/>
          <w:u w:val="single"/>
        </w:rPr>
        <w:t>In addition, you will also enjoy</w:t>
      </w:r>
      <w:r w:rsidRPr="008D25A7">
        <w:rPr>
          <w:rFonts w:ascii="Arial" w:eastAsia="Times New Roman" w:hAnsi="Arial" w:cs="Arial"/>
          <w:b/>
          <w:bCs/>
          <w:color w:val="00B0F0"/>
          <w:u w:val="single"/>
        </w:rPr>
        <w:t xml:space="preserve"> </w:t>
      </w:r>
      <w:r w:rsidRPr="008D25A7">
        <w:rPr>
          <w:rFonts w:ascii="Arial" w:eastAsia="Times New Roman" w:hAnsi="Arial" w:cs="Arial"/>
          <w:color w:val="00B0F0"/>
          <w:u w:val="single"/>
        </w:rPr>
        <w:t>the benefits of:</w:t>
      </w:r>
    </w:p>
    <w:p w:rsidR="008D25A7" w:rsidRPr="008D25A7" w:rsidRDefault="008D25A7" w:rsidP="008D25A7">
      <w:pPr>
        <w:autoSpaceDE w:val="0"/>
        <w:autoSpaceDN w:val="0"/>
        <w:spacing w:after="0" w:line="240" w:lineRule="auto"/>
        <w:rPr>
          <w:rFonts w:ascii="Arial" w:eastAsia="Times New Roman" w:hAnsi="Arial" w:cs="Arial"/>
          <w:b/>
          <w:bCs/>
          <w:color w:val="000000"/>
        </w:rPr>
      </w:pP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The latest PC-based testing equipment</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Full marketing support and a unique customized patient database management system, including medical reporting and invoicing</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Competitive salary package</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Health and medical benefit program</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Relocation bursary (based on individual situation)</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Mentorship support for new/recent graduates</w:t>
      </w:r>
    </w:p>
    <w:p w:rsidR="008D25A7" w:rsidRPr="008D25A7" w:rsidRDefault="008D25A7" w:rsidP="008D25A7">
      <w:pPr>
        <w:autoSpaceDE w:val="0"/>
        <w:autoSpaceDN w:val="0"/>
        <w:spacing w:after="0" w:line="240" w:lineRule="auto"/>
        <w:ind w:left="720"/>
        <w:contextualSpacing/>
        <w:rPr>
          <w:rFonts w:ascii="Arial" w:eastAsia="Times New Roman" w:hAnsi="Arial" w:cs="Arial"/>
          <w:color w:val="000000"/>
          <w:sz w:val="24"/>
          <w:szCs w:val="24"/>
        </w:rPr>
      </w:pPr>
    </w:p>
    <w:p w:rsidR="008D25A7" w:rsidRPr="008D25A7" w:rsidRDefault="008D25A7" w:rsidP="008D25A7">
      <w:pPr>
        <w:autoSpaceDE w:val="0"/>
        <w:autoSpaceDN w:val="0"/>
        <w:spacing w:after="0" w:line="240" w:lineRule="auto"/>
        <w:rPr>
          <w:rFonts w:ascii="Arial" w:eastAsia="Times New Roman" w:hAnsi="Arial" w:cs="Arial"/>
          <w:color w:val="00B0F0"/>
          <w:u w:val="single"/>
        </w:rPr>
      </w:pPr>
      <w:r w:rsidRPr="008D25A7">
        <w:rPr>
          <w:rFonts w:ascii="Arial" w:eastAsia="Times New Roman" w:hAnsi="Arial" w:cs="Arial"/>
          <w:color w:val="00B0F0"/>
          <w:u w:val="single"/>
        </w:rPr>
        <w:t>Qualifications we are interested in include:</w:t>
      </w:r>
    </w:p>
    <w:p w:rsidR="008D25A7" w:rsidRPr="008D25A7" w:rsidRDefault="008D25A7" w:rsidP="008D25A7">
      <w:pPr>
        <w:autoSpaceDE w:val="0"/>
        <w:autoSpaceDN w:val="0"/>
        <w:spacing w:after="0" w:line="240" w:lineRule="auto"/>
        <w:rPr>
          <w:rFonts w:ascii="Arial" w:eastAsia="Times New Roman" w:hAnsi="Arial" w:cs="Arial"/>
          <w:color w:val="0070C0"/>
          <w:u w:val="single"/>
        </w:rPr>
      </w:pP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Master’s degree or equivalent in Audiology</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Board Certification</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Dispensing experience an asset</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Valid driver’s license is needed for positions requiring travel between locations</w:t>
      </w:r>
    </w:p>
    <w:p w:rsidR="008D25A7" w:rsidRPr="008D25A7" w:rsidRDefault="008D25A7" w:rsidP="008D25A7">
      <w:pPr>
        <w:autoSpaceDE w:val="0"/>
        <w:autoSpaceDN w:val="0"/>
        <w:spacing w:after="0" w:line="240" w:lineRule="auto"/>
        <w:ind w:left="720"/>
        <w:contextualSpacing/>
        <w:rPr>
          <w:rFonts w:ascii="Arial" w:eastAsia="Times New Roman" w:hAnsi="Arial" w:cs="Arial"/>
          <w:sz w:val="24"/>
          <w:szCs w:val="24"/>
        </w:rPr>
      </w:pPr>
    </w:p>
    <w:p w:rsidR="008D25A7" w:rsidRPr="008D25A7" w:rsidRDefault="008D25A7" w:rsidP="008D25A7">
      <w:pPr>
        <w:autoSpaceDE w:val="0"/>
        <w:autoSpaceDN w:val="0"/>
        <w:spacing w:after="0" w:line="240" w:lineRule="auto"/>
        <w:ind w:left="720"/>
        <w:contextualSpacing/>
        <w:rPr>
          <w:rFonts w:ascii="Arial" w:eastAsia="Times New Roman" w:hAnsi="Arial" w:cs="Arial"/>
          <w:sz w:val="24"/>
          <w:szCs w:val="24"/>
        </w:rPr>
      </w:pPr>
    </w:p>
    <w:p w:rsidR="008D25A7" w:rsidRDefault="008D25A7" w:rsidP="008D25A7">
      <w:pPr>
        <w:autoSpaceDE w:val="0"/>
        <w:autoSpaceDN w:val="0"/>
        <w:spacing w:before="100" w:after="100" w:line="240" w:lineRule="auto"/>
        <w:rPr>
          <w:rFonts w:ascii="Arial" w:eastAsia="Times New Roman" w:hAnsi="Arial" w:cs="Arial"/>
        </w:rPr>
      </w:pPr>
      <w:r>
        <w:rPr>
          <w:rFonts w:ascii="Arial" w:eastAsia="Times New Roman" w:hAnsi="Arial" w:cs="Arial"/>
          <w:b/>
          <w:bCs/>
          <w:color w:val="7030A0"/>
        </w:rPr>
        <w:t xml:space="preserve"> </w:t>
      </w:r>
      <w:r w:rsidRPr="008D25A7">
        <w:rPr>
          <w:rFonts w:ascii="Arial" w:eastAsia="Times New Roman" w:hAnsi="Arial" w:cs="Arial"/>
          <w:b/>
          <w:bCs/>
          <w:color w:val="FF0000"/>
        </w:rPr>
        <w:t xml:space="preserve">Barrie </w:t>
      </w:r>
      <w:r>
        <w:rPr>
          <w:rFonts w:ascii="Arial" w:hAnsi="Arial" w:cs="Arial"/>
        </w:rPr>
        <w:t>Here in Barrie w</w:t>
      </w:r>
      <w:r w:rsidRPr="001B112F">
        <w:rPr>
          <w:rFonts w:ascii="Arial" w:hAnsi="Arial" w:cs="Arial"/>
        </w:rPr>
        <w:t>e are a team of 20 interdisciplinary hearing professionals including ENTs, audiologists and Hearing Instrument Specialists.  We provide diagnostic and hearing aid services to the Barrie community.  Your patients will be kids and adults</w:t>
      </w:r>
      <w:r>
        <w:rPr>
          <w:rFonts w:ascii="Arial" w:hAnsi="Arial" w:cs="Arial"/>
        </w:rPr>
        <w:t xml:space="preserve"> of all ages.</w:t>
      </w:r>
      <w:r w:rsidRPr="001B112F">
        <w:rPr>
          <w:rFonts w:ascii="Arial" w:hAnsi="Arial" w:cs="Arial"/>
        </w:rPr>
        <w:t xml:space="preserve"> </w:t>
      </w:r>
      <w:r>
        <w:rPr>
          <w:rFonts w:ascii="Arial" w:hAnsi="Arial" w:cs="Arial"/>
        </w:rPr>
        <w:t xml:space="preserve">Barrie </w:t>
      </w:r>
      <w:r w:rsidRPr="005E7139">
        <w:rPr>
          <w:rFonts w:ascii="Arial" w:eastAsia="Times New Roman" w:hAnsi="Arial" w:cs="Arial"/>
        </w:rPr>
        <w:t>is located approximately 90 kilometers north of Toronto, on the shores of Lake Simcoe</w:t>
      </w:r>
      <w:r w:rsidRPr="001B112F">
        <w:rPr>
          <w:rFonts w:ascii="Arial" w:eastAsia="Times New Roman" w:hAnsi="Arial" w:cs="Arial"/>
        </w:rPr>
        <w:t xml:space="preserve"> bordering </w:t>
      </w:r>
      <w:r w:rsidR="00CF16E1">
        <w:rPr>
          <w:rFonts w:ascii="Arial" w:eastAsia="Times New Roman" w:hAnsi="Arial" w:cs="Arial"/>
        </w:rPr>
        <w:t>a vast</w:t>
      </w:r>
      <w:r>
        <w:rPr>
          <w:rFonts w:ascii="Arial" w:eastAsia="Times New Roman" w:hAnsi="Arial" w:cs="Arial"/>
        </w:rPr>
        <w:t xml:space="preserve"> </w:t>
      </w:r>
      <w:r w:rsidRPr="001B112F">
        <w:rPr>
          <w:rFonts w:ascii="Arial" w:eastAsia="Times New Roman" w:hAnsi="Arial" w:cs="Arial"/>
        </w:rPr>
        <w:t>Cottage country</w:t>
      </w:r>
      <w:r w:rsidRPr="005E7139">
        <w:rPr>
          <w:rFonts w:ascii="Arial" w:eastAsia="Times New Roman" w:hAnsi="Arial" w:cs="Arial"/>
        </w:rPr>
        <w:t>.</w:t>
      </w:r>
      <w:r w:rsidRPr="001B112F">
        <w:rPr>
          <w:rFonts w:ascii="Arial" w:hAnsi="Arial" w:cs="Arial"/>
        </w:rPr>
        <w:t> </w:t>
      </w:r>
    </w:p>
    <w:p w:rsidR="00AB2AA2" w:rsidRPr="00AB2AA2" w:rsidRDefault="00AB2AA2" w:rsidP="00AB2AA2">
      <w:pPr>
        <w:autoSpaceDE w:val="0"/>
        <w:autoSpaceDN w:val="0"/>
        <w:adjustRightInd w:val="0"/>
        <w:spacing w:before="100" w:after="100" w:line="240" w:lineRule="auto"/>
        <w:rPr>
          <w:rFonts w:ascii="Arial" w:hAnsi="Arial" w:cs="Arial"/>
          <w:sz w:val="24"/>
          <w:szCs w:val="24"/>
          <w:lang w:val="en-CA"/>
        </w:rPr>
      </w:pPr>
      <w:r>
        <w:rPr>
          <w:rFonts w:ascii="Arial" w:hAnsi="Arial" w:cs="Arial"/>
          <w:b/>
          <w:color w:val="FF0000"/>
          <w:szCs w:val="24"/>
          <w:lang w:val="en-CA"/>
        </w:rPr>
        <w:t xml:space="preserve"> </w:t>
      </w:r>
      <w:r w:rsidRPr="00AB2AA2">
        <w:rPr>
          <w:rFonts w:ascii="Arial" w:hAnsi="Arial" w:cs="Arial"/>
          <w:b/>
          <w:color w:val="FF0000"/>
          <w:szCs w:val="24"/>
          <w:lang w:val="en-CA"/>
        </w:rPr>
        <w:t>Peterborough</w:t>
      </w:r>
      <w:r w:rsidRPr="00AB2AA2">
        <w:rPr>
          <w:rFonts w:ascii="Arial" w:hAnsi="Arial" w:cs="Arial"/>
          <w:szCs w:val="24"/>
          <w:lang w:val="en-CA"/>
        </w:rPr>
        <w:t xml:space="preserve"> is known as the gateway to the </w:t>
      </w:r>
      <w:proofErr w:type="spellStart"/>
      <w:r w:rsidRPr="00AB2AA2">
        <w:rPr>
          <w:rFonts w:ascii="Arial" w:hAnsi="Arial" w:cs="Arial"/>
          <w:szCs w:val="24"/>
          <w:lang w:val="en-CA"/>
        </w:rPr>
        <w:t>Kawarthas</w:t>
      </w:r>
      <w:proofErr w:type="spellEnd"/>
      <w:r w:rsidRPr="00AB2AA2">
        <w:rPr>
          <w:rFonts w:ascii="Arial" w:hAnsi="Arial" w:cs="Arial"/>
          <w:szCs w:val="24"/>
          <w:lang w:val="en-CA"/>
        </w:rPr>
        <w:t xml:space="preserve"> "cottage country", a </w:t>
      </w:r>
      <w:r>
        <w:rPr>
          <w:rFonts w:ascii="Arial" w:hAnsi="Arial" w:cs="Arial"/>
          <w:szCs w:val="24"/>
          <w:lang w:val="en-CA"/>
        </w:rPr>
        <w:t xml:space="preserve">prime </w:t>
      </w:r>
      <w:r w:rsidRPr="00AB2AA2">
        <w:rPr>
          <w:rFonts w:ascii="Arial" w:hAnsi="Arial" w:cs="Arial"/>
          <w:szCs w:val="24"/>
          <w:lang w:val="en-CA"/>
        </w:rPr>
        <w:t>recreational region</w:t>
      </w:r>
      <w:r w:rsidR="00CF16E1">
        <w:rPr>
          <w:rFonts w:ascii="Arial" w:hAnsi="Arial" w:cs="Arial"/>
          <w:szCs w:val="24"/>
          <w:lang w:val="en-CA"/>
        </w:rPr>
        <w:t xml:space="preserve"> of natural beauty and </w:t>
      </w:r>
      <w:r w:rsidR="00CF16E1" w:rsidRPr="00AB2AA2">
        <w:rPr>
          <w:rFonts w:ascii="Arial" w:hAnsi="Arial" w:cs="Arial"/>
          <w:szCs w:val="24"/>
          <w:lang w:val="en-CA"/>
        </w:rPr>
        <w:t>affordable</w:t>
      </w:r>
      <w:r w:rsidRPr="00AB2AA2">
        <w:rPr>
          <w:rFonts w:ascii="Arial" w:hAnsi="Arial" w:cs="Arial"/>
          <w:szCs w:val="24"/>
          <w:lang w:val="en-CA"/>
        </w:rPr>
        <w:t xml:space="preserve"> cottage properties</w:t>
      </w:r>
      <w:r w:rsidR="00CF16E1">
        <w:rPr>
          <w:rFonts w:ascii="Arial" w:hAnsi="Arial" w:cs="Arial"/>
          <w:szCs w:val="24"/>
          <w:lang w:val="en-CA"/>
        </w:rPr>
        <w:t xml:space="preserve">.  </w:t>
      </w:r>
      <w:r w:rsidRPr="00AB2AA2">
        <w:rPr>
          <w:rFonts w:ascii="Arial" w:hAnsi="Arial" w:cs="Arial"/>
          <w:szCs w:val="24"/>
          <w:lang w:val="en-CA"/>
        </w:rPr>
        <w:t>75 minutes northeast of Toronto and a city acting as a 'bedroom' community for workers commuting to Oshawa and East Toronto, this city of 118,000 offers urban amenities with a very reasonable cost of living, and a great place to raise a family. The soon-to-be constructed Highway 407 East is anticipated to substantially increase future property values</w:t>
      </w:r>
      <w:r w:rsidRPr="00AB2AA2">
        <w:rPr>
          <w:rFonts w:ascii="Arial" w:hAnsi="Arial" w:cs="Arial"/>
          <w:sz w:val="24"/>
          <w:szCs w:val="24"/>
          <w:lang w:val="en-CA"/>
        </w:rPr>
        <w:t>.</w:t>
      </w:r>
      <w:r w:rsidRPr="00AB2AA2">
        <w:rPr>
          <w:rFonts w:ascii="Arial" w:hAnsi="Arial" w:cs="Arial"/>
          <w:sz w:val="24"/>
          <w:szCs w:val="24"/>
          <w:lang w:val="en-CA"/>
        </w:rPr>
        <w:br/>
      </w:r>
    </w:p>
    <w:p w:rsidR="008D25A7" w:rsidRDefault="008D25A7" w:rsidP="008D25A7">
      <w:pPr>
        <w:autoSpaceDE w:val="0"/>
        <w:autoSpaceDN w:val="0"/>
        <w:adjustRightInd w:val="0"/>
        <w:spacing w:after="0" w:line="240" w:lineRule="auto"/>
        <w:rPr>
          <w:rFonts w:ascii="Arial" w:eastAsia="Times New Roman" w:hAnsi="Arial" w:cs="Arial"/>
        </w:rPr>
      </w:pPr>
      <w:r>
        <w:rPr>
          <w:rFonts w:ascii="Arial" w:eastAsia="Times New Roman" w:hAnsi="Arial" w:cs="Arial"/>
        </w:rPr>
        <w:lastRenderedPageBreak/>
        <w:t xml:space="preserve"> </w:t>
      </w:r>
    </w:p>
    <w:p w:rsidR="006305B8" w:rsidRDefault="006305B8" w:rsidP="008D25A7">
      <w:pPr>
        <w:autoSpaceDE w:val="0"/>
        <w:autoSpaceDN w:val="0"/>
        <w:adjustRightInd w:val="0"/>
        <w:spacing w:after="0" w:line="240" w:lineRule="auto"/>
        <w:rPr>
          <w:rFonts w:ascii="Arial" w:eastAsia="Times New Roman" w:hAnsi="Arial" w:cs="Arial"/>
        </w:rPr>
      </w:pPr>
    </w:p>
    <w:p w:rsidR="007A05B5" w:rsidRPr="004D03AA" w:rsidRDefault="007A05B5" w:rsidP="004D03AA">
      <w:pPr>
        <w:rPr>
          <w:rFonts w:ascii="Arial" w:hAnsi="Arial" w:cs="Arial"/>
          <w:iCs/>
        </w:rPr>
      </w:pPr>
      <w:r w:rsidRPr="004D03AA">
        <w:rPr>
          <w:rFonts w:ascii="Arial" w:hAnsi="Arial" w:cs="Arial"/>
          <w:b/>
          <w:iCs/>
          <w:color w:val="FF0000"/>
        </w:rPr>
        <w:t>Kingston</w:t>
      </w:r>
      <w:r w:rsidRPr="006305B8">
        <w:rPr>
          <w:rFonts w:ascii="Arial" w:hAnsi="Arial" w:cs="Arial"/>
          <w:iCs/>
          <w:color w:val="1F497D"/>
        </w:rPr>
        <w:t xml:space="preserve"> </w:t>
      </w:r>
      <w:r w:rsidR="004D03AA" w:rsidRPr="004D03AA">
        <w:rPr>
          <w:rFonts w:ascii="Arial" w:hAnsi="Arial" w:cs="Arial"/>
          <w:iCs/>
        </w:rPr>
        <w:t>houses</w:t>
      </w:r>
      <w:r w:rsidRPr="004D03AA">
        <w:rPr>
          <w:rFonts w:ascii="Arial" w:hAnsi="Arial" w:cs="Arial"/>
          <w:iCs/>
        </w:rPr>
        <w:t xml:space="preserve"> a busy team of hearing professionals including Audiologists and Hearing Instrument Specialists. We provide diagnostic and hearing aid services to Kingston's 120,000 residents.  A recent maternity leave (1 year contract) has come available.  We would love to meet you to discuss this opportunity!</w:t>
      </w:r>
    </w:p>
    <w:p w:rsidR="008D25A7" w:rsidRPr="008D25A7" w:rsidRDefault="008D25A7" w:rsidP="008D25A7">
      <w:pPr>
        <w:autoSpaceDE w:val="0"/>
        <w:autoSpaceDN w:val="0"/>
        <w:adjustRightInd w:val="0"/>
        <w:spacing w:after="0" w:line="240" w:lineRule="auto"/>
        <w:rPr>
          <w:rFonts w:ascii="Arial" w:eastAsia="Times New Roman" w:hAnsi="Arial" w:cs="Arial"/>
        </w:rPr>
      </w:pPr>
      <w:r w:rsidRPr="008D25A7">
        <w:rPr>
          <w:rFonts w:ascii="Arial" w:eastAsia="Times New Roman" w:hAnsi="Arial" w:cs="Arial"/>
        </w:rPr>
        <w:t xml:space="preserve"> </w:t>
      </w:r>
    </w:p>
    <w:p w:rsidR="008D25A7" w:rsidRPr="008D25A7" w:rsidRDefault="008D25A7" w:rsidP="008D25A7">
      <w:pPr>
        <w:autoSpaceDE w:val="0"/>
        <w:autoSpaceDN w:val="0"/>
        <w:spacing w:before="100" w:after="100" w:line="240" w:lineRule="auto"/>
        <w:rPr>
          <w:rFonts w:ascii="Arial" w:eastAsia="Times New Roman" w:hAnsi="Arial" w:cs="Arial"/>
        </w:rPr>
      </w:pPr>
    </w:p>
    <w:p w:rsidR="008D25A7" w:rsidRDefault="008D25A7" w:rsidP="008D25A7">
      <w:pPr>
        <w:pStyle w:val="Default"/>
        <w:rPr>
          <w:sz w:val="23"/>
          <w:szCs w:val="23"/>
        </w:rPr>
      </w:pPr>
      <w:r>
        <w:rPr>
          <w:sz w:val="23"/>
          <w:szCs w:val="23"/>
        </w:rPr>
        <w:t xml:space="preserve">Please send a cover letter and a resume in confidence to: </w:t>
      </w:r>
    </w:p>
    <w:p w:rsidR="008D25A7" w:rsidRDefault="008D25A7" w:rsidP="008D25A7">
      <w:pPr>
        <w:pStyle w:val="Default"/>
        <w:rPr>
          <w:sz w:val="23"/>
          <w:szCs w:val="23"/>
        </w:rPr>
      </w:pPr>
      <w:r>
        <w:rPr>
          <w:b/>
          <w:bCs/>
          <w:sz w:val="23"/>
          <w:szCs w:val="23"/>
        </w:rPr>
        <w:t xml:space="preserve">Human Resource Administrator </w:t>
      </w:r>
    </w:p>
    <w:p w:rsidR="008D25A7" w:rsidRDefault="008D25A7" w:rsidP="008D25A7">
      <w:pPr>
        <w:pStyle w:val="Default"/>
        <w:rPr>
          <w:sz w:val="23"/>
          <w:szCs w:val="23"/>
        </w:rPr>
      </w:pPr>
      <w:r>
        <w:rPr>
          <w:sz w:val="23"/>
          <w:szCs w:val="23"/>
        </w:rPr>
        <w:t xml:space="preserve">290 McGill Street, Suite A, Hawkesbury, ON K6A 1P8 </w:t>
      </w:r>
    </w:p>
    <w:p w:rsidR="008D25A7" w:rsidRDefault="008D25A7" w:rsidP="008D25A7">
      <w:pPr>
        <w:pStyle w:val="Default"/>
        <w:rPr>
          <w:b/>
          <w:bCs/>
          <w:sz w:val="23"/>
          <w:szCs w:val="23"/>
        </w:rPr>
      </w:pPr>
      <w:r>
        <w:rPr>
          <w:sz w:val="23"/>
          <w:szCs w:val="23"/>
        </w:rPr>
        <w:t xml:space="preserve">Email: </w:t>
      </w:r>
      <w:hyperlink r:id="rId5" w:history="1">
        <w:r w:rsidRPr="00F66E8B">
          <w:rPr>
            <w:rStyle w:val="Hyperlink"/>
            <w:b/>
            <w:bCs/>
            <w:sz w:val="23"/>
            <w:szCs w:val="23"/>
          </w:rPr>
          <w:t>hr@helixhca.com</w:t>
        </w:r>
      </w:hyperlink>
      <w:r>
        <w:rPr>
          <w:b/>
          <w:bCs/>
          <w:sz w:val="23"/>
          <w:szCs w:val="23"/>
        </w:rPr>
        <w:t xml:space="preserve"> </w:t>
      </w:r>
    </w:p>
    <w:p w:rsidR="008D25A7" w:rsidRDefault="008D25A7" w:rsidP="008D25A7">
      <w:pPr>
        <w:pStyle w:val="Default"/>
        <w:rPr>
          <w:sz w:val="23"/>
          <w:szCs w:val="23"/>
        </w:rPr>
      </w:pPr>
    </w:p>
    <w:p w:rsidR="008D25A7" w:rsidRPr="008D25A7" w:rsidRDefault="008D25A7" w:rsidP="008D25A7">
      <w:pPr>
        <w:spacing w:after="0" w:line="240" w:lineRule="auto"/>
        <w:rPr>
          <w:rFonts w:ascii="Calibri" w:eastAsia="Times New Roman" w:hAnsi="Calibri" w:cs="Times New Roman"/>
        </w:rPr>
      </w:pPr>
      <w:r>
        <w:rPr>
          <w:b/>
          <w:bCs/>
          <w:sz w:val="23"/>
          <w:szCs w:val="23"/>
        </w:rPr>
        <w:t>To sign up to receive Career Alerts, go to: helixhca.com/careers/</w:t>
      </w:r>
    </w:p>
    <w:p w:rsidR="008D25A7" w:rsidRPr="008D25A7" w:rsidRDefault="008D25A7" w:rsidP="008D25A7">
      <w:pPr>
        <w:spacing w:after="0" w:line="240" w:lineRule="auto"/>
        <w:rPr>
          <w:rFonts w:ascii="Calibri" w:eastAsia="Times New Roman" w:hAnsi="Calibri" w:cs="Times New Roman"/>
        </w:rPr>
      </w:pPr>
    </w:p>
    <w:p w:rsidR="008D25A7" w:rsidRPr="008D25A7" w:rsidRDefault="008D25A7" w:rsidP="008D25A7">
      <w:pPr>
        <w:spacing w:after="0" w:line="240" w:lineRule="auto"/>
        <w:rPr>
          <w:rFonts w:ascii="Calibri" w:eastAsia="Times New Roman" w:hAnsi="Calibri" w:cs="Times New Roman"/>
        </w:rPr>
      </w:pPr>
    </w:p>
    <w:p w:rsidR="00CE25D4" w:rsidRDefault="009A2499"/>
    <w:sectPr w:rsidR="00CE25D4" w:rsidSect="001F1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C3F51"/>
    <w:multiLevelType w:val="hybridMultilevel"/>
    <w:tmpl w:val="41CC81D6"/>
    <w:lvl w:ilvl="0" w:tplc="BF54A29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A7"/>
    <w:rsid w:val="0026429D"/>
    <w:rsid w:val="004D03AA"/>
    <w:rsid w:val="006305B8"/>
    <w:rsid w:val="007A05B5"/>
    <w:rsid w:val="007F7B5F"/>
    <w:rsid w:val="008D25A7"/>
    <w:rsid w:val="008E66DE"/>
    <w:rsid w:val="009A2499"/>
    <w:rsid w:val="00AB2AA2"/>
    <w:rsid w:val="00CF16E1"/>
    <w:rsid w:val="00F21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E6F64-AFBC-4D78-8AAB-17790030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5A7"/>
    <w:pPr>
      <w:spacing w:after="0" w:line="240" w:lineRule="auto"/>
      <w:ind w:left="720"/>
      <w:contextualSpacing/>
    </w:pPr>
    <w:rPr>
      <w:rFonts w:ascii="Calibri" w:eastAsia="Times New Roman" w:hAnsi="Calibri" w:cs="Times New Roman"/>
      <w:sz w:val="24"/>
      <w:szCs w:val="24"/>
    </w:rPr>
  </w:style>
  <w:style w:type="paragraph" w:customStyle="1" w:styleId="Default">
    <w:name w:val="Default"/>
    <w:rsid w:val="008D25A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D25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72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helixh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Corporation</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Campbell</dc:creator>
  <cp:keywords/>
  <dc:description/>
  <cp:lastModifiedBy>T Cook</cp:lastModifiedBy>
  <cp:revision>2</cp:revision>
  <dcterms:created xsi:type="dcterms:W3CDTF">2016-06-15T12:17:00Z</dcterms:created>
  <dcterms:modified xsi:type="dcterms:W3CDTF">2016-06-15T12:17:00Z</dcterms:modified>
</cp:coreProperties>
</file>