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E2" w:rsidRDefault="00092FF8">
      <w:bookmarkStart w:id="0" w:name="_GoBack"/>
      <w:r>
        <w:t xml:space="preserve">Toronto Family Hearing </w:t>
      </w:r>
      <w:bookmarkEnd w:id="0"/>
      <w:r>
        <w:t>is growing!</w:t>
      </w:r>
    </w:p>
    <w:p w:rsidR="00092FF8" w:rsidRDefault="00092FF8"/>
    <w:p w:rsidR="00F027B9" w:rsidRDefault="00092FF8">
      <w:r>
        <w:t xml:space="preserve">We are looking to hire an Audiologist to support our expanding practice of adult and pediatric patients. As a full-service hearing aid and audiology clinic, we see </w:t>
      </w:r>
      <w:r w:rsidR="002E4057">
        <w:t>patients of all ages and provide</w:t>
      </w:r>
      <w:r>
        <w:t xml:space="preserve"> a wide range of </w:t>
      </w:r>
      <w:r w:rsidR="00FF4277">
        <w:t xml:space="preserve">clinical services, including </w:t>
      </w:r>
      <w:r w:rsidR="002E4057">
        <w:t>APD evaluations</w:t>
      </w:r>
      <w:r w:rsidR="00FF4277">
        <w:t>, OAE and ABR</w:t>
      </w:r>
      <w:r w:rsidR="00621466">
        <w:t xml:space="preserve"> testing</w:t>
      </w:r>
      <w:r w:rsidR="00FF4277">
        <w:t>. Patient-centered care is our clinical philosophy. Everything we do at Toronto Family Hearing is built around ensuring a positive patient experience and building long-term relationships with tho</w:t>
      </w:r>
      <w:r w:rsidR="00F027B9">
        <w:t>se under our care.</w:t>
      </w:r>
    </w:p>
    <w:p w:rsidR="00F027B9" w:rsidRDefault="00F027B9"/>
    <w:p w:rsidR="00F027B9" w:rsidRDefault="00F027B9">
      <w:r>
        <w:t>The key to our success has been to make our</w:t>
      </w:r>
      <w:r w:rsidR="002E4057">
        <w:t xml:space="preserve"> patients feel comfortable at every touchpoint with our clinic and staff</w:t>
      </w:r>
      <w:r>
        <w:t>.</w:t>
      </w:r>
      <w:r w:rsidR="002E4057">
        <w:t xml:space="preserve"> </w:t>
      </w:r>
      <w:r>
        <w:t>Over the last five years we have built close relationships with family physicians, pediatricians and otolaryngologists who routinely refer their patients to us because of our unique practice philosophy</w:t>
      </w:r>
      <w:r w:rsidR="003D7BA3">
        <w:t xml:space="preserve"> and high standard of care</w:t>
      </w:r>
      <w:r>
        <w:t>.</w:t>
      </w:r>
    </w:p>
    <w:p w:rsidR="00F027B9" w:rsidRDefault="00F027B9"/>
    <w:p w:rsidR="00F027B9" w:rsidRDefault="00F027B9">
      <w:r>
        <w:t>The services we offer include:</w:t>
      </w:r>
    </w:p>
    <w:p w:rsidR="00C259CA" w:rsidRDefault="00C259CA"/>
    <w:p w:rsidR="00F027B9" w:rsidRDefault="002E4057" w:rsidP="00F027B9">
      <w:pPr>
        <w:pStyle w:val="ListParagraph"/>
        <w:numPr>
          <w:ilvl w:val="0"/>
          <w:numId w:val="2"/>
        </w:numPr>
      </w:pPr>
      <w:r>
        <w:t>Hearing assessments</w:t>
      </w:r>
      <w:r w:rsidR="00F027B9">
        <w:t xml:space="preserve"> for all ages (including infants).</w:t>
      </w:r>
    </w:p>
    <w:p w:rsidR="00F027B9" w:rsidRDefault="00F027B9" w:rsidP="00F027B9">
      <w:pPr>
        <w:pStyle w:val="ListParagraph"/>
        <w:numPr>
          <w:ilvl w:val="0"/>
          <w:numId w:val="2"/>
        </w:numPr>
      </w:pPr>
      <w:r>
        <w:t xml:space="preserve">Hearing aid </w:t>
      </w:r>
      <w:r w:rsidR="002E4057">
        <w:t xml:space="preserve">evaluations, </w:t>
      </w:r>
      <w:r>
        <w:t>prescription</w:t>
      </w:r>
      <w:r w:rsidR="002E4057">
        <w:t>s</w:t>
      </w:r>
      <w:r>
        <w:t xml:space="preserve"> and dispensing</w:t>
      </w:r>
      <w:r w:rsidR="002E4057">
        <w:t xml:space="preserve"> with verification and validation</w:t>
      </w:r>
      <w:r>
        <w:t>.</w:t>
      </w:r>
    </w:p>
    <w:p w:rsidR="00F027B9" w:rsidRDefault="00F027B9" w:rsidP="00F027B9">
      <w:pPr>
        <w:pStyle w:val="ListParagraph"/>
        <w:numPr>
          <w:ilvl w:val="0"/>
          <w:numId w:val="2"/>
        </w:numPr>
      </w:pPr>
      <w:r>
        <w:t>Testing</w:t>
      </w:r>
      <w:r w:rsidR="002E4057">
        <w:t xml:space="preserve"> for </w:t>
      </w:r>
      <w:r>
        <w:t xml:space="preserve">auditory processing </w:t>
      </w:r>
      <w:r w:rsidR="002E4057">
        <w:t>delays/</w:t>
      </w:r>
      <w:r>
        <w:t>disorders.</w:t>
      </w:r>
    </w:p>
    <w:p w:rsidR="00F027B9" w:rsidRDefault="002E4057" w:rsidP="00F027B9">
      <w:pPr>
        <w:pStyle w:val="ListParagraph"/>
        <w:numPr>
          <w:ilvl w:val="0"/>
          <w:numId w:val="2"/>
        </w:numPr>
      </w:pPr>
      <w:r>
        <w:t>ABR</w:t>
      </w:r>
      <w:r w:rsidR="003D7BA3">
        <w:t xml:space="preserve"> and OAE</w:t>
      </w:r>
      <w:r>
        <w:t xml:space="preserve"> testing</w:t>
      </w:r>
      <w:r w:rsidR="00F027B9">
        <w:t>.</w:t>
      </w:r>
    </w:p>
    <w:p w:rsidR="00F027B9" w:rsidRDefault="005F734B" w:rsidP="00F027B9">
      <w:pPr>
        <w:pStyle w:val="ListParagraph"/>
        <w:numPr>
          <w:ilvl w:val="0"/>
          <w:numId w:val="2"/>
        </w:numPr>
      </w:pPr>
      <w:r>
        <w:t>Counseling for those with hearing loss and their relatives.</w:t>
      </w:r>
    </w:p>
    <w:p w:rsidR="005F734B" w:rsidRDefault="005F734B" w:rsidP="00F027B9">
      <w:pPr>
        <w:pStyle w:val="ListParagraph"/>
        <w:numPr>
          <w:ilvl w:val="0"/>
          <w:numId w:val="2"/>
        </w:numPr>
      </w:pPr>
      <w:r>
        <w:t xml:space="preserve">Tinnitus </w:t>
      </w:r>
      <w:r w:rsidR="003D7BA3">
        <w:t>evaluations, management</w:t>
      </w:r>
      <w:r>
        <w:t xml:space="preserve"> and counseling.</w:t>
      </w:r>
    </w:p>
    <w:p w:rsidR="00FF4277" w:rsidRDefault="00FF4277"/>
    <w:p w:rsidR="00FF4277" w:rsidRDefault="00FF4277">
      <w:r>
        <w:t>Prospective candidate should closely review the desired</w:t>
      </w:r>
      <w:r w:rsidR="005F734B">
        <w:t xml:space="preserve"> qualifications before applying:</w:t>
      </w:r>
    </w:p>
    <w:p w:rsidR="00C259CA" w:rsidRDefault="00C259CA"/>
    <w:p w:rsidR="005F734B" w:rsidRDefault="005F734B" w:rsidP="00FF4277">
      <w:pPr>
        <w:pStyle w:val="ListParagraph"/>
        <w:numPr>
          <w:ilvl w:val="0"/>
          <w:numId w:val="1"/>
        </w:numPr>
      </w:pPr>
      <w:r>
        <w:t xml:space="preserve">2+ years of clinical </w:t>
      </w:r>
      <w:r w:rsidR="002E4057">
        <w:t>experience</w:t>
      </w:r>
      <w:r>
        <w:t xml:space="preserve"> </w:t>
      </w:r>
      <w:r w:rsidR="002E4057">
        <w:t>(however, recent graduates are encouraged to apply as well)</w:t>
      </w:r>
      <w:r w:rsidR="00F7244B">
        <w:t>.</w:t>
      </w:r>
    </w:p>
    <w:p w:rsidR="005F734B" w:rsidRDefault="00B9567A" w:rsidP="00FF4277">
      <w:pPr>
        <w:pStyle w:val="ListParagraph"/>
        <w:numPr>
          <w:ilvl w:val="0"/>
          <w:numId w:val="1"/>
        </w:numPr>
      </w:pPr>
      <w:r>
        <w:t xml:space="preserve">Experience with </w:t>
      </w:r>
      <w:r w:rsidR="003D7BA3">
        <w:t xml:space="preserve">BOA, VRA, </w:t>
      </w:r>
      <w:r>
        <w:t xml:space="preserve">OAE, ABR, </w:t>
      </w:r>
      <w:r w:rsidR="005F734B">
        <w:t>AP</w:t>
      </w:r>
      <w:r>
        <w:t>D</w:t>
      </w:r>
      <w:r w:rsidR="00F7244B">
        <w:t xml:space="preserve"> testing</w:t>
      </w:r>
      <w:r w:rsidR="005F734B">
        <w:t>.</w:t>
      </w:r>
    </w:p>
    <w:p w:rsidR="003D7BA3" w:rsidRDefault="003D7BA3" w:rsidP="00FF4277">
      <w:pPr>
        <w:pStyle w:val="ListParagraph"/>
        <w:numPr>
          <w:ilvl w:val="0"/>
          <w:numId w:val="1"/>
        </w:numPr>
      </w:pPr>
      <w:r>
        <w:t xml:space="preserve">Experience with tinnitus evaluations/management/counseling </w:t>
      </w:r>
    </w:p>
    <w:p w:rsidR="00FF4277" w:rsidRDefault="00FF4277" w:rsidP="00FF4277">
      <w:pPr>
        <w:pStyle w:val="ListParagraph"/>
        <w:numPr>
          <w:ilvl w:val="0"/>
          <w:numId w:val="1"/>
        </w:numPr>
      </w:pPr>
      <w:r>
        <w:t>Excellent patient relationship skills with a strong focus on patient-centered care.</w:t>
      </w:r>
    </w:p>
    <w:p w:rsidR="00FF4277" w:rsidRDefault="00FF4277" w:rsidP="00FF4277">
      <w:pPr>
        <w:pStyle w:val="ListParagraph"/>
        <w:numPr>
          <w:ilvl w:val="0"/>
          <w:numId w:val="1"/>
        </w:numPr>
      </w:pPr>
      <w:r>
        <w:t>A Masters and/or Doctoral Degree in Audiology from a recognized and accredited institution.</w:t>
      </w:r>
    </w:p>
    <w:p w:rsidR="00FF4277" w:rsidRDefault="005F734B" w:rsidP="00FF4277">
      <w:pPr>
        <w:pStyle w:val="ListParagraph"/>
        <w:numPr>
          <w:ilvl w:val="0"/>
          <w:numId w:val="1"/>
        </w:numPr>
      </w:pPr>
      <w:r>
        <w:t>Strong IT/computer skills (including MS Office) with a familiarity of manufacturers’ programming software.</w:t>
      </w:r>
    </w:p>
    <w:p w:rsidR="005F734B" w:rsidRDefault="005F734B" w:rsidP="00FF4277">
      <w:pPr>
        <w:pStyle w:val="ListParagraph"/>
        <w:numPr>
          <w:ilvl w:val="0"/>
          <w:numId w:val="1"/>
        </w:numPr>
      </w:pPr>
      <w:r>
        <w:t xml:space="preserve">Ability to obtain </w:t>
      </w:r>
      <w:r w:rsidR="009D5AE2">
        <w:t xml:space="preserve">and maintain </w:t>
      </w:r>
      <w:r>
        <w:t>liability insurance, police clearance and approval to provide services to patients receiving third-party insurance (e.g., ADP, DVA, VAC</w:t>
      </w:r>
      <w:r w:rsidR="00F7244B">
        <w:t>,</w:t>
      </w:r>
      <w:r>
        <w:t xml:space="preserve"> WSIB, etc.)</w:t>
      </w:r>
    </w:p>
    <w:p w:rsidR="005F734B" w:rsidRDefault="005F734B" w:rsidP="005F734B">
      <w:pPr>
        <w:pStyle w:val="ListParagraph"/>
        <w:numPr>
          <w:ilvl w:val="0"/>
          <w:numId w:val="1"/>
        </w:numPr>
      </w:pPr>
      <w:r>
        <w:t>A willingness to learn</w:t>
      </w:r>
      <w:r w:rsidR="00F7244B">
        <w:t xml:space="preserve"> and </w:t>
      </w:r>
      <w:r>
        <w:t>adopt our unique clinical practices and build relationships with our patients and their families.</w:t>
      </w:r>
    </w:p>
    <w:p w:rsidR="00C259CA" w:rsidRDefault="00F7244B" w:rsidP="005F734B">
      <w:pPr>
        <w:pStyle w:val="ListParagraph"/>
        <w:numPr>
          <w:ilvl w:val="0"/>
          <w:numId w:val="1"/>
        </w:numPr>
      </w:pPr>
      <w:r>
        <w:t>Excellent problem-</w:t>
      </w:r>
      <w:r w:rsidR="00C259CA">
        <w:t>solving skills and a flexibility</w:t>
      </w:r>
      <w:r w:rsidR="009D5AE2">
        <w:t xml:space="preserve"> to see patients off-site and </w:t>
      </w:r>
      <w:r w:rsidR="00C259CA">
        <w:t>evenings from time-to-time.</w:t>
      </w:r>
    </w:p>
    <w:p w:rsidR="005F734B" w:rsidRDefault="003D7BA3" w:rsidP="00FF4277">
      <w:pPr>
        <w:pStyle w:val="ListParagraph"/>
        <w:numPr>
          <w:ilvl w:val="0"/>
          <w:numId w:val="1"/>
        </w:numPr>
      </w:pPr>
      <w:r>
        <w:t>CASLPO registration</w:t>
      </w:r>
    </w:p>
    <w:p w:rsidR="00C259CA" w:rsidRDefault="00C259CA" w:rsidP="00C259CA"/>
    <w:p w:rsidR="00C259CA" w:rsidRDefault="00C259CA" w:rsidP="00C259CA">
      <w:r>
        <w:lastRenderedPageBreak/>
        <w:t>What Toronto Family Hearing has to offer you:</w:t>
      </w:r>
    </w:p>
    <w:p w:rsidR="009D5AE2" w:rsidRDefault="009D5AE2" w:rsidP="00C259CA"/>
    <w:p w:rsidR="00C259CA" w:rsidRDefault="00C259CA" w:rsidP="00C259CA">
      <w:pPr>
        <w:pStyle w:val="ListParagraph"/>
        <w:numPr>
          <w:ilvl w:val="0"/>
          <w:numId w:val="4"/>
        </w:numPr>
      </w:pPr>
      <w:r>
        <w:t>The opportunity to work</w:t>
      </w:r>
      <w:r w:rsidR="004E794B">
        <w:t xml:space="preserve"> independently</w:t>
      </w:r>
      <w:r>
        <w:t xml:space="preserve"> in a clinic wi</w:t>
      </w:r>
      <w:r w:rsidR="004E794B">
        <w:t>th a diverse population and a strong focus on patient care.</w:t>
      </w:r>
    </w:p>
    <w:p w:rsidR="004E794B" w:rsidRDefault="004E794B" w:rsidP="00C259CA">
      <w:pPr>
        <w:pStyle w:val="ListParagraph"/>
        <w:numPr>
          <w:ilvl w:val="0"/>
          <w:numId w:val="4"/>
        </w:numPr>
      </w:pPr>
      <w:r>
        <w:t>The opportunity to develop and enhance your audiological skills in a dynamic clinical environment.</w:t>
      </w:r>
    </w:p>
    <w:p w:rsidR="004E794B" w:rsidRDefault="00C259CA" w:rsidP="004E794B">
      <w:pPr>
        <w:pStyle w:val="ListParagraph"/>
        <w:numPr>
          <w:ilvl w:val="0"/>
          <w:numId w:val="4"/>
        </w:numPr>
      </w:pPr>
      <w:r>
        <w:t>A friendly and flexible work environment in one of Toronto’s great neighborhoods.</w:t>
      </w:r>
    </w:p>
    <w:p w:rsidR="004E794B" w:rsidRDefault="004E794B" w:rsidP="004E794B">
      <w:pPr>
        <w:pStyle w:val="ListParagraph"/>
        <w:numPr>
          <w:ilvl w:val="0"/>
          <w:numId w:val="4"/>
        </w:numPr>
      </w:pPr>
      <w:r>
        <w:t>A compensation and benefits package commensurate with experience.</w:t>
      </w:r>
    </w:p>
    <w:p w:rsidR="004E794B" w:rsidRDefault="004E794B" w:rsidP="004E794B"/>
    <w:p w:rsidR="001F034D" w:rsidRDefault="004E794B" w:rsidP="004E794B">
      <w:r>
        <w:t>If this opportunity interests you,</w:t>
      </w:r>
      <w:r w:rsidR="003D7BA3">
        <w:t xml:space="preserve"> please send a cover</w:t>
      </w:r>
      <w:r>
        <w:t xml:space="preserve"> letter and resume to </w:t>
      </w:r>
      <w:hyperlink r:id="rId5" w:history="1">
        <w:r w:rsidRPr="004562EE">
          <w:rPr>
            <w:rStyle w:val="Hyperlink"/>
          </w:rPr>
          <w:t>mahsa@torontofamilyhearing.com</w:t>
        </w:r>
      </w:hyperlink>
      <w:r>
        <w:t xml:space="preserve">.  </w:t>
      </w:r>
      <w:r w:rsidR="001F034D">
        <w:t xml:space="preserve">Recent </w:t>
      </w:r>
      <w:r>
        <w:t>graduates should include transcripts with their application.</w:t>
      </w:r>
      <w:r w:rsidR="001F034D">
        <w:t xml:space="preserve"> We thank all those who apply, but only certain applicants will be contacted for interviews.</w:t>
      </w:r>
    </w:p>
    <w:sectPr w:rsidR="001F034D" w:rsidSect="00821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779"/>
    <w:multiLevelType w:val="hybridMultilevel"/>
    <w:tmpl w:val="C8A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1146F"/>
    <w:multiLevelType w:val="hybridMultilevel"/>
    <w:tmpl w:val="5722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775FE"/>
    <w:multiLevelType w:val="hybridMultilevel"/>
    <w:tmpl w:val="DDAE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13D7"/>
    <w:multiLevelType w:val="hybridMultilevel"/>
    <w:tmpl w:val="D9BCB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F8"/>
    <w:rsid w:val="00092FF8"/>
    <w:rsid w:val="001F034D"/>
    <w:rsid w:val="002E4057"/>
    <w:rsid w:val="003D7BA3"/>
    <w:rsid w:val="004E794B"/>
    <w:rsid w:val="005A3A70"/>
    <w:rsid w:val="005F734B"/>
    <w:rsid w:val="00621466"/>
    <w:rsid w:val="00821D45"/>
    <w:rsid w:val="00993556"/>
    <w:rsid w:val="009D5AE2"/>
    <w:rsid w:val="00AE55EC"/>
    <w:rsid w:val="00B9567A"/>
    <w:rsid w:val="00C259CA"/>
    <w:rsid w:val="00F027B9"/>
    <w:rsid w:val="00F7244B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813318F-BF7B-724F-90EF-7DB18B4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7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sa@torontofamilyhea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Family Hearing</dc:creator>
  <cp:keywords/>
  <dc:description/>
  <cp:lastModifiedBy>Tracy Cook</cp:lastModifiedBy>
  <cp:revision>2</cp:revision>
  <dcterms:created xsi:type="dcterms:W3CDTF">2018-09-04T12:00:00Z</dcterms:created>
  <dcterms:modified xsi:type="dcterms:W3CDTF">2018-09-04T12:00:00Z</dcterms:modified>
</cp:coreProperties>
</file>