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F7" w:rsidRPr="00EC6AB7" w:rsidRDefault="00EC6AB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  <w:lang w:eastAsia="en-CA"/>
        </w:rPr>
      </w:pPr>
      <w:r w:rsidRPr="00EC6AB7">
        <w:rPr>
          <w:rFonts w:ascii="Helvetica" w:eastAsia="Times New Roman" w:hAnsi="Helvetica" w:cs="Helvetica"/>
          <w:b/>
          <w:color w:val="000000"/>
          <w:sz w:val="23"/>
          <w:szCs w:val="23"/>
          <w:lang w:eastAsia="en-CA"/>
        </w:rPr>
        <w:t xml:space="preserve">AUDIOLOGIST, GREATER TORONTO AREA - </w:t>
      </w:r>
      <w:r w:rsidR="000402F7" w:rsidRPr="00EC6AB7">
        <w:rPr>
          <w:rFonts w:ascii="Helvetica" w:eastAsia="Times New Roman" w:hAnsi="Helvetica" w:cs="Helvetica"/>
          <w:b/>
          <w:color w:val="000000"/>
          <w:sz w:val="23"/>
          <w:szCs w:val="23"/>
          <w:lang w:eastAsia="en-CA"/>
        </w:rPr>
        <w:t>NEW EXPANSION ROLE!</w:t>
      </w:r>
    </w:p>
    <w:p w:rsidR="000402F7" w:rsidRPr="000402F7" w:rsidRDefault="00EC6AB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Helix Hearing Care is</w:t>
      </w:r>
      <w:r w:rsidR="000402F7"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 currently looking to add an important additional clinical position to our growing professional team in selected communities as our patients' needs demand.  This is a rewarding and unique Travelling role offering you a variety of clinics throughout the GTA, with occasional provincial/national travel.</w:t>
      </w:r>
    </w:p>
    <w:p w:rsidR="000402F7" w:rsidRPr="000402F7" w:rsidRDefault="000402F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Relocation assistance is available, for candidates who qualify.</w:t>
      </w:r>
    </w:p>
    <w:p w:rsidR="000402F7" w:rsidRPr="000402F7" w:rsidRDefault="00EC6AB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Helix</w:t>
      </w:r>
      <w:r w:rsidR="000402F7"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 offer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s</w:t>
      </w:r>
      <w:r w:rsidR="000402F7"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 a dynamic flexible work environment that includes excellent support; on-going training through Professional Mentorship and </w:t>
      </w:r>
      <w:proofErr w:type="spellStart"/>
      <w:r w:rsidR="000402F7"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CEU’s</w:t>
      </w:r>
      <w:proofErr w:type="spellEnd"/>
      <w:r w:rsidR="000402F7"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 as well as the most advanced technology to ensure our professionals can provide the finest quality healthcare available in every region of the country we serve.</w:t>
      </w:r>
    </w:p>
    <w:p w:rsidR="000402F7" w:rsidRPr="000402F7" w:rsidRDefault="000402F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Join us and you will also enjoy the benefits of: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The latest PC-based testing equipment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Full marketing support and a unique customized patient database management system, including medical reporting and invoicing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Very competitive salary package with generous </w:t>
      </w:r>
      <w:proofErr w:type="gramStart"/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Profit Sharing</w:t>
      </w:r>
      <w:proofErr w:type="gramEnd"/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 Plan!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Generous Relocation bursary (based on individual situation)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Mentorship support for new/recent graduates</w:t>
      </w:r>
    </w:p>
    <w:p w:rsidR="000402F7" w:rsidRPr="000402F7" w:rsidRDefault="000402F7" w:rsidP="000402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Day 1 comprehensive Medical Benefits!</w:t>
      </w:r>
    </w:p>
    <w:p w:rsidR="000402F7" w:rsidRPr="000402F7" w:rsidRDefault="000402F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 xml:space="preserve">Qualifications we are interested in </w:t>
      </w:r>
      <w:proofErr w:type="gramStart"/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include</w:t>
      </w:r>
      <w:proofErr w:type="gramEnd"/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:</w:t>
      </w:r>
    </w:p>
    <w:p w:rsidR="000402F7" w:rsidRPr="000402F7" w:rsidRDefault="000402F7" w:rsidP="00040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Appropriate Degree/Diploma and qualifications as an Audiologist - experience preferred, but motivated new Graduates with Mentorship completed are welcome to apply</w:t>
      </w:r>
    </w:p>
    <w:p w:rsidR="000402F7" w:rsidRPr="000402F7" w:rsidRDefault="000402F7" w:rsidP="000402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Board Certification or Eligible for registration.</w:t>
      </w:r>
    </w:p>
    <w:p w:rsidR="000402F7" w:rsidRPr="000402F7" w:rsidRDefault="000402F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Job Type: Full-time</w:t>
      </w:r>
    </w:p>
    <w:p w:rsidR="000402F7" w:rsidRPr="000402F7" w:rsidRDefault="000402F7" w:rsidP="000402F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Job Location:</w:t>
      </w:r>
    </w:p>
    <w:p w:rsidR="00EC6AB7" w:rsidRDefault="000402F7" w:rsidP="00EC6A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</w:pPr>
      <w:r w:rsidRPr="000402F7">
        <w:rPr>
          <w:rFonts w:ascii="Helvetica" w:eastAsia="Times New Roman" w:hAnsi="Helvetica" w:cs="Helvetica"/>
          <w:color w:val="000000"/>
          <w:sz w:val="23"/>
          <w:szCs w:val="23"/>
          <w:lang w:eastAsia="en-CA"/>
        </w:rPr>
        <w:t>Greater Toronto Area / Ontario, occasional outside Ontario</w:t>
      </w:r>
    </w:p>
    <w:p w:rsidR="00EC6AB7" w:rsidRPr="00EC6AB7" w:rsidRDefault="00EC6AB7" w:rsidP="00EC6AB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C6AB7">
        <w:rPr>
          <w:rFonts w:ascii="Arial" w:hAnsi="Arial" w:cs="Arial"/>
          <w:sz w:val="24"/>
          <w:szCs w:val="24"/>
          <w:lang w:val="en-US"/>
        </w:rPr>
        <w:t>Please send your resume in confidence to:</w:t>
      </w:r>
    </w:p>
    <w:p w:rsidR="00EC6AB7" w:rsidRPr="00EC6AB7" w:rsidRDefault="00EC6AB7" w:rsidP="00EC6AB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C6AB7">
        <w:rPr>
          <w:rFonts w:ascii="Arial" w:hAnsi="Arial" w:cs="Arial"/>
          <w:b/>
          <w:bCs/>
          <w:sz w:val="24"/>
          <w:szCs w:val="24"/>
          <w:lang w:val="en-US"/>
        </w:rPr>
        <w:t>Human Resource Recruiter</w:t>
      </w:r>
    </w:p>
    <w:p w:rsidR="00EC6AB7" w:rsidRPr="00EC6AB7" w:rsidRDefault="00EC6AB7" w:rsidP="00EC6AB7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C6AB7" w:rsidRPr="00EC6AB7" w:rsidRDefault="00644529" w:rsidP="00EC6AB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hyperlink r:id="rId5" w:history="1">
        <w:r w:rsidR="00EC6AB7" w:rsidRPr="00EC6AB7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dcampbell@lifestylehearing.com</w:t>
        </w:r>
      </w:hyperlink>
    </w:p>
    <w:p w:rsidR="00606468" w:rsidRPr="000402F7" w:rsidRDefault="00644529" w:rsidP="000402F7">
      <w:bookmarkStart w:id="0" w:name="_GoBack"/>
      <w:bookmarkEnd w:id="0"/>
    </w:p>
    <w:sectPr w:rsidR="00606468" w:rsidRPr="00040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F07"/>
    <w:multiLevelType w:val="multilevel"/>
    <w:tmpl w:val="FAD2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72121"/>
    <w:multiLevelType w:val="multilevel"/>
    <w:tmpl w:val="330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D026E"/>
    <w:multiLevelType w:val="multilevel"/>
    <w:tmpl w:val="CD4C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F7"/>
    <w:rsid w:val="000402F7"/>
    <w:rsid w:val="000E6B0D"/>
    <w:rsid w:val="00216AD7"/>
    <w:rsid w:val="004017A4"/>
    <w:rsid w:val="00644529"/>
    <w:rsid w:val="00D22EA0"/>
    <w:rsid w:val="00EC6AB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B2471-3B29-42F2-B54B-CE36549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C6A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ampbell@lifestyle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Campbell</dc:creator>
  <cp:keywords/>
  <dc:description/>
  <cp:lastModifiedBy>Tracy Cook</cp:lastModifiedBy>
  <cp:revision>2</cp:revision>
  <dcterms:created xsi:type="dcterms:W3CDTF">2018-12-03T14:51:00Z</dcterms:created>
  <dcterms:modified xsi:type="dcterms:W3CDTF">2018-12-03T14:51:00Z</dcterms:modified>
</cp:coreProperties>
</file>