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09049" w14:textId="0A476867" w:rsidR="7E5B8F1A" w:rsidRDefault="7E5B8F1A" w:rsidP="702140AA">
      <w:r>
        <w:rPr>
          <w:noProof/>
        </w:rPr>
        <w:drawing>
          <wp:inline distT="0" distB="0" distL="0" distR="0" wp14:anchorId="0C1722E1" wp14:editId="50ED5BE2">
            <wp:extent cx="1001730" cy="685800"/>
            <wp:effectExtent l="0" t="0" r="0" b="0"/>
            <wp:docPr id="504271715" name="Picture 50427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001730" cy="685800"/>
                    </a:xfrm>
                    <a:prstGeom prst="rect">
                      <a:avLst/>
                    </a:prstGeom>
                  </pic:spPr>
                </pic:pic>
              </a:graphicData>
            </a:graphic>
          </wp:inline>
        </w:drawing>
      </w:r>
    </w:p>
    <w:p w14:paraId="0282C78D" w14:textId="0B67361E" w:rsidR="7E5B8F1A" w:rsidRDefault="702140AA" w:rsidP="7E5B8F1A">
      <w:pPr>
        <w:jc w:val="center"/>
      </w:pPr>
      <w:r w:rsidRPr="702140AA">
        <w:rPr>
          <w:rFonts w:ascii="Arial" w:eastAsia="Arial" w:hAnsi="Arial" w:cs="Arial"/>
          <w:b/>
          <w:bCs/>
          <w:color w:val="000000" w:themeColor="text1"/>
          <w:sz w:val="28"/>
          <w:szCs w:val="28"/>
        </w:rPr>
        <w:t>Audiologist or Hearing Instrument Specialist</w:t>
      </w:r>
    </w:p>
    <w:p w14:paraId="0A62CB60" w14:textId="501BD98E" w:rsidR="7E5B8F1A" w:rsidRDefault="362FB8AF" w:rsidP="702140AA">
      <w:pPr>
        <w:jc w:val="center"/>
        <w:rPr>
          <w:rFonts w:ascii="Arial" w:eastAsia="Arial" w:hAnsi="Arial" w:cs="Arial"/>
          <w:color w:val="000000" w:themeColor="text1"/>
          <w:sz w:val="24"/>
          <w:szCs w:val="24"/>
        </w:rPr>
      </w:pPr>
      <w:r w:rsidRPr="362FB8AF">
        <w:rPr>
          <w:rFonts w:ascii="Arial" w:eastAsia="Arial" w:hAnsi="Arial" w:cs="Arial"/>
          <w:b/>
          <w:bCs/>
          <w:color w:val="000000" w:themeColor="text1"/>
          <w:sz w:val="24"/>
          <w:szCs w:val="24"/>
        </w:rPr>
        <w:t>Etobicoke</w:t>
      </w:r>
    </w:p>
    <w:p w14:paraId="54881BA3" w14:textId="0F28F356" w:rsidR="362FB8AF" w:rsidRDefault="362FB8AF" w:rsidP="362FB8AF">
      <w:pPr>
        <w:rPr>
          <w:rFonts w:ascii="Arial" w:eastAsia="Arial" w:hAnsi="Arial" w:cs="Arial"/>
          <w:b/>
          <w:bCs/>
          <w:lang w:val="en-CA"/>
        </w:rPr>
      </w:pPr>
    </w:p>
    <w:p w14:paraId="27160867" w14:textId="4473BFBB" w:rsidR="7E5B8F1A" w:rsidRPr="00F20630" w:rsidRDefault="362FB8AF" w:rsidP="00F20630">
      <w:r w:rsidRPr="362FB8AF">
        <w:rPr>
          <w:rFonts w:ascii="Arial" w:eastAsia="Arial" w:hAnsi="Arial" w:cs="Arial"/>
          <w:b/>
          <w:bCs/>
          <w:lang w:val="en-CA"/>
        </w:rPr>
        <w:t>Helix</w:t>
      </w:r>
      <w:r w:rsidRPr="362FB8AF">
        <w:rPr>
          <w:rFonts w:ascii="Arial" w:eastAsia="Arial" w:hAnsi="Arial" w:cs="Arial"/>
          <w:lang w:val="en-CA"/>
        </w:rPr>
        <w:t xml:space="preserve"> is looking for a dynamic </w:t>
      </w:r>
      <w:r w:rsidRPr="362FB8AF">
        <w:rPr>
          <w:rFonts w:ascii="Arial" w:eastAsia="Arial" w:hAnsi="Arial" w:cs="Arial"/>
          <w:b/>
          <w:bCs/>
        </w:rPr>
        <w:t xml:space="preserve">Audiologist or Hearing Instrument Specialist in Etobicoke </w:t>
      </w:r>
      <w:r w:rsidRPr="362FB8AF">
        <w:rPr>
          <w:rFonts w:ascii="Arial" w:eastAsia="Arial" w:hAnsi="Arial" w:cs="Arial"/>
          <w:lang w:val="en-CA"/>
        </w:rPr>
        <w:t>to help us in fulfilling our vision of having the most satisfied customers in hearing care. This entails providing outstanding clinical and customer services which includes customized customer-cent</w:t>
      </w:r>
      <w:r w:rsidR="00AF12AF">
        <w:rPr>
          <w:rFonts w:ascii="Arial" w:eastAsia="Arial" w:hAnsi="Arial" w:cs="Arial"/>
          <w:lang w:val="en-CA"/>
        </w:rPr>
        <w:t>ered</w:t>
      </w:r>
      <w:r w:rsidRPr="362FB8AF">
        <w:rPr>
          <w:rFonts w:ascii="Arial" w:eastAsia="Arial" w:hAnsi="Arial" w:cs="Arial"/>
          <w:lang w:val="en-CA"/>
        </w:rPr>
        <w:t xml:space="preserve"> plans for everyone who walks through our doors. With over 70 clinics across Canada, in multiple provinces, we strive to offer flexibility with respect to location and development within the organization. As part of our commitment to our teams and our vision, we have comprehensive Quality Assurance, Mentorship and Training program</w:t>
      </w:r>
      <w:r w:rsidR="009B7EA3">
        <w:rPr>
          <w:rFonts w:ascii="Arial" w:eastAsia="Arial" w:hAnsi="Arial" w:cs="Arial"/>
          <w:lang w:val="en-CA"/>
        </w:rPr>
        <w:t>s</w:t>
      </w:r>
      <w:r w:rsidRPr="362FB8AF">
        <w:rPr>
          <w:rFonts w:ascii="Arial" w:eastAsia="Arial" w:hAnsi="Arial" w:cs="Arial"/>
          <w:lang w:val="en-CA"/>
        </w:rPr>
        <w:t xml:space="preserve">.   </w:t>
      </w:r>
    </w:p>
    <w:p w14:paraId="51AAF46F" w14:textId="2C930234" w:rsidR="7E5B8F1A" w:rsidRPr="00F20630" w:rsidRDefault="0C4BC667" w:rsidP="362FB8AF">
      <w:pPr>
        <w:rPr>
          <w:rFonts w:ascii="Arial" w:eastAsia="Arial" w:hAnsi="Arial" w:cs="Arial"/>
        </w:rPr>
      </w:pPr>
      <w:r w:rsidRPr="0C4BC667">
        <w:rPr>
          <w:rFonts w:ascii="Arial" w:eastAsia="Arial" w:hAnsi="Arial" w:cs="Arial"/>
          <w:b/>
          <w:bCs/>
        </w:rPr>
        <w:t>The ideal candidate</w:t>
      </w:r>
      <w:r w:rsidRPr="0C4BC667">
        <w:rPr>
          <w:rFonts w:ascii="Arial" w:eastAsia="Arial" w:hAnsi="Arial" w:cs="Arial"/>
        </w:rPr>
        <w:t xml:space="preserve"> will excel working in a fast-paced environment, contributing to a team to meet Company goals. You should be ambitious, motivated and have a desire to be a part of an innovative organization.</w:t>
      </w:r>
      <w:r w:rsidR="00170616">
        <w:rPr>
          <w:rFonts w:ascii="Arial" w:eastAsia="Arial" w:hAnsi="Arial" w:cs="Arial"/>
        </w:rPr>
        <w:t xml:space="preserve"> Reach your highest potential with the </w:t>
      </w:r>
      <w:r w:rsidR="00170616" w:rsidRPr="00170616">
        <w:rPr>
          <w:rFonts w:ascii="Arial" w:eastAsia="Arial" w:hAnsi="Arial" w:cs="Arial"/>
          <w:b/>
        </w:rPr>
        <w:t>Helix Advantage</w:t>
      </w:r>
      <w:r w:rsidR="00170616">
        <w:rPr>
          <w:rFonts w:ascii="Arial" w:eastAsia="Arial" w:hAnsi="Arial" w:cs="Arial"/>
        </w:rPr>
        <w:t>.</w:t>
      </w:r>
    </w:p>
    <w:p w14:paraId="1E882826" w14:textId="77777777" w:rsidR="00170616" w:rsidRDefault="00170616" w:rsidP="00F20630">
      <w:pPr>
        <w:spacing w:after="0"/>
        <w:rPr>
          <w:rFonts w:ascii="Arial" w:eastAsia="Arial" w:hAnsi="Arial" w:cs="Arial"/>
          <w:b/>
          <w:bCs/>
        </w:rPr>
      </w:pPr>
    </w:p>
    <w:p w14:paraId="7B8E66D2" w14:textId="5BBE7CB0" w:rsidR="7E5B8F1A" w:rsidRPr="00D32BDF" w:rsidRDefault="00170616" w:rsidP="00F20630">
      <w:pPr>
        <w:spacing w:after="0"/>
      </w:pPr>
      <w:r>
        <w:rPr>
          <w:rFonts w:ascii="Arial" w:eastAsia="Arial" w:hAnsi="Arial" w:cs="Arial"/>
          <w:b/>
          <w:bCs/>
        </w:rPr>
        <w:t>Education/Experience</w:t>
      </w:r>
      <w:r w:rsidR="7E5B8F1A" w:rsidRPr="00D32BDF">
        <w:rPr>
          <w:rFonts w:ascii="Arial" w:eastAsia="Arial" w:hAnsi="Arial" w:cs="Arial"/>
          <w:b/>
          <w:bCs/>
        </w:rPr>
        <w:t>:</w:t>
      </w:r>
    </w:p>
    <w:p w14:paraId="2EDF1258" w14:textId="7DEB225E" w:rsidR="7E5B8F1A" w:rsidRPr="00D32BDF" w:rsidRDefault="7E5B8F1A" w:rsidP="00F20630">
      <w:pPr>
        <w:pStyle w:val="ListParagraph"/>
        <w:numPr>
          <w:ilvl w:val="0"/>
          <w:numId w:val="1"/>
        </w:numPr>
        <w:spacing w:after="0"/>
        <w:rPr>
          <w:color w:val="000000" w:themeColor="text1"/>
        </w:rPr>
      </w:pPr>
      <w:r w:rsidRPr="00D32BDF">
        <w:rPr>
          <w:rFonts w:ascii="Arial" w:eastAsia="Arial" w:hAnsi="Arial" w:cs="Arial"/>
          <w:color w:val="000000" w:themeColor="text1"/>
        </w:rPr>
        <w:t>Master’s Degree or equivalent in Audiology and full licensure with CASLPO or Hearing Instrument Specialist Designation from AHIP</w:t>
      </w:r>
    </w:p>
    <w:p w14:paraId="55BEBCF0" w14:textId="7A4F4476" w:rsidR="7E5B8F1A" w:rsidRPr="00D32BDF" w:rsidRDefault="0C4BC667" w:rsidP="00F20630">
      <w:pPr>
        <w:pStyle w:val="ListParagraph"/>
        <w:numPr>
          <w:ilvl w:val="0"/>
          <w:numId w:val="1"/>
        </w:numPr>
        <w:spacing w:after="0"/>
        <w:rPr>
          <w:color w:val="000000" w:themeColor="text1"/>
        </w:rPr>
      </w:pPr>
      <w:r w:rsidRPr="0C4BC667">
        <w:rPr>
          <w:rFonts w:ascii="Arial" w:eastAsia="Arial" w:hAnsi="Arial" w:cs="Arial"/>
          <w:color w:val="000000" w:themeColor="text1"/>
        </w:rPr>
        <w:t xml:space="preserve">At least </w:t>
      </w:r>
      <w:r w:rsidR="00826206">
        <w:rPr>
          <w:rFonts w:ascii="Arial" w:eastAsia="Arial" w:hAnsi="Arial" w:cs="Arial"/>
          <w:color w:val="000000" w:themeColor="text1"/>
        </w:rPr>
        <w:t>2</w:t>
      </w:r>
      <w:r w:rsidRPr="0C4BC667">
        <w:rPr>
          <w:rFonts w:ascii="Arial" w:eastAsia="Arial" w:hAnsi="Arial" w:cs="Arial"/>
          <w:color w:val="000000" w:themeColor="text1"/>
        </w:rPr>
        <w:t xml:space="preserve"> years of experience in hearing industry </w:t>
      </w:r>
    </w:p>
    <w:p w14:paraId="423428FE" w14:textId="1512C0EA" w:rsidR="0C4BC667" w:rsidRDefault="0C4BC667" w:rsidP="0C4BC667">
      <w:pPr>
        <w:spacing w:after="0"/>
        <w:jc w:val="both"/>
        <w:rPr>
          <w:rFonts w:ascii="Arial" w:eastAsia="Arial" w:hAnsi="Arial" w:cs="Arial"/>
          <w:b/>
          <w:bCs/>
          <w:color w:val="000000" w:themeColor="text1"/>
        </w:rPr>
      </w:pPr>
    </w:p>
    <w:p w14:paraId="3A342262" w14:textId="5CBA4560" w:rsidR="7E5B8F1A" w:rsidRPr="00D32BDF" w:rsidRDefault="0C4BC667" w:rsidP="0C4BC667">
      <w:pPr>
        <w:spacing w:after="0"/>
        <w:jc w:val="both"/>
        <w:rPr>
          <w:rFonts w:ascii="Arial" w:eastAsia="Arial" w:hAnsi="Arial" w:cs="Arial"/>
          <w:b/>
          <w:bCs/>
          <w:color w:val="000000" w:themeColor="text1"/>
        </w:rPr>
      </w:pPr>
      <w:r w:rsidRPr="0C4BC667">
        <w:rPr>
          <w:rFonts w:ascii="Arial" w:eastAsia="Arial" w:hAnsi="Arial" w:cs="Arial"/>
          <w:b/>
          <w:bCs/>
          <w:color w:val="000000" w:themeColor="text1"/>
        </w:rPr>
        <w:t>Required Skills:</w:t>
      </w:r>
    </w:p>
    <w:p w14:paraId="56D3C900" w14:textId="4EA273C4" w:rsidR="7E5B8F1A" w:rsidRPr="00D32BDF" w:rsidRDefault="7E5B8F1A" w:rsidP="00352E62">
      <w:pPr>
        <w:pStyle w:val="ListParagraph"/>
        <w:numPr>
          <w:ilvl w:val="0"/>
          <w:numId w:val="1"/>
        </w:numPr>
        <w:spacing w:after="0"/>
        <w:rPr>
          <w:color w:val="000000" w:themeColor="text1"/>
        </w:rPr>
      </w:pPr>
      <w:r w:rsidRPr="00D32BDF">
        <w:rPr>
          <w:rFonts w:ascii="Arial" w:eastAsia="Arial" w:hAnsi="Arial" w:cs="Arial"/>
          <w:color w:val="000000" w:themeColor="text1"/>
        </w:rPr>
        <w:t xml:space="preserve">Customer-focused </w:t>
      </w:r>
    </w:p>
    <w:p w14:paraId="72BB2B1F" w14:textId="4533DEFD" w:rsidR="7E5B8F1A" w:rsidRPr="00D32BDF" w:rsidRDefault="7E5B8F1A" w:rsidP="7E5B8F1A">
      <w:pPr>
        <w:pStyle w:val="ListParagraph"/>
        <w:numPr>
          <w:ilvl w:val="0"/>
          <w:numId w:val="1"/>
        </w:numPr>
        <w:rPr>
          <w:color w:val="000000" w:themeColor="text1"/>
        </w:rPr>
      </w:pPr>
      <w:r w:rsidRPr="00D32BDF">
        <w:rPr>
          <w:rFonts w:ascii="Arial" w:eastAsia="Arial" w:hAnsi="Arial" w:cs="Arial"/>
          <w:color w:val="000000" w:themeColor="text1"/>
        </w:rPr>
        <w:t xml:space="preserve">Strong clinical standards and ability to follow protocols and policies </w:t>
      </w:r>
    </w:p>
    <w:p w14:paraId="734C7529" w14:textId="3EF34F39" w:rsidR="7E5B8F1A" w:rsidRPr="00D32BDF" w:rsidRDefault="7E5B8F1A" w:rsidP="7E5B8F1A">
      <w:pPr>
        <w:pStyle w:val="ListParagraph"/>
        <w:numPr>
          <w:ilvl w:val="0"/>
          <w:numId w:val="1"/>
        </w:numPr>
        <w:rPr>
          <w:color w:val="000000" w:themeColor="text1"/>
        </w:rPr>
      </w:pPr>
      <w:r w:rsidRPr="00D32BDF">
        <w:rPr>
          <w:rFonts w:ascii="Arial" w:eastAsia="Arial" w:hAnsi="Arial" w:cs="Arial"/>
          <w:color w:val="000000" w:themeColor="text1"/>
        </w:rPr>
        <w:t xml:space="preserve">Confident and professional when dealing with clients </w:t>
      </w:r>
    </w:p>
    <w:p w14:paraId="4ED72F90" w14:textId="20D31812" w:rsidR="7E5B8F1A" w:rsidRPr="00D32BDF" w:rsidRDefault="7E5B8F1A" w:rsidP="7E5B8F1A">
      <w:pPr>
        <w:pStyle w:val="ListParagraph"/>
        <w:numPr>
          <w:ilvl w:val="0"/>
          <w:numId w:val="1"/>
        </w:numPr>
        <w:rPr>
          <w:color w:val="000000" w:themeColor="text1"/>
        </w:rPr>
      </w:pPr>
      <w:r w:rsidRPr="00D32BDF">
        <w:rPr>
          <w:rFonts w:ascii="Arial" w:eastAsia="Arial" w:hAnsi="Arial" w:cs="Arial"/>
          <w:color w:val="000000" w:themeColor="text1"/>
        </w:rPr>
        <w:t>Understands key business objectives and how to drive achievement of business results</w:t>
      </w:r>
    </w:p>
    <w:p w14:paraId="6C8EDC1A" w14:textId="16626BCF" w:rsidR="7E5B8F1A" w:rsidRPr="005A514E" w:rsidRDefault="7E5B8F1A" w:rsidP="005A514E">
      <w:pPr>
        <w:pStyle w:val="ListParagraph"/>
        <w:numPr>
          <w:ilvl w:val="0"/>
          <w:numId w:val="1"/>
        </w:numPr>
        <w:rPr>
          <w:rFonts w:ascii="Arial" w:hAnsi="Arial" w:cs="Arial"/>
          <w:color w:val="000000" w:themeColor="text1"/>
        </w:rPr>
      </w:pPr>
      <w:r w:rsidRPr="005A514E">
        <w:rPr>
          <w:rFonts w:ascii="Arial" w:eastAsia="Arial" w:hAnsi="Arial" w:cs="Arial"/>
          <w:color w:val="000000" w:themeColor="text1"/>
        </w:rPr>
        <w:t>Understands administrative functions to ensure smooth business operation</w:t>
      </w:r>
    </w:p>
    <w:p w14:paraId="58CE9D98" w14:textId="5F380BD1" w:rsidR="005A514E" w:rsidRPr="005A514E" w:rsidRDefault="005A514E" w:rsidP="005A514E">
      <w:pPr>
        <w:pStyle w:val="ListParagraph"/>
        <w:numPr>
          <w:ilvl w:val="0"/>
          <w:numId w:val="1"/>
        </w:numPr>
        <w:rPr>
          <w:color w:val="000000" w:themeColor="text1"/>
        </w:rPr>
      </w:pPr>
      <w:r w:rsidRPr="005A514E">
        <w:rPr>
          <w:rFonts w:ascii="Arial" w:hAnsi="Arial" w:cs="Arial"/>
          <w:color w:val="000000" w:themeColor="text1"/>
        </w:rPr>
        <w:t>Good judgement and decision</w:t>
      </w:r>
      <w:r>
        <w:rPr>
          <w:rFonts w:ascii="Arial" w:hAnsi="Arial" w:cs="Arial"/>
          <w:color w:val="000000" w:themeColor="text1"/>
        </w:rPr>
        <w:t>-</w:t>
      </w:r>
      <w:r w:rsidRPr="005A514E">
        <w:rPr>
          <w:rFonts w:ascii="Arial" w:hAnsi="Arial" w:cs="Arial"/>
          <w:color w:val="000000" w:themeColor="text1"/>
        </w:rPr>
        <w:t>making ability</w:t>
      </w:r>
    </w:p>
    <w:p w14:paraId="3223E22E" w14:textId="45592A06" w:rsidR="7E5B8F1A" w:rsidRPr="00D32BDF" w:rsidRDefault="0C4BC667" w:rsidP="0C4BC667">
      <w:pPr>
        <w:pStyle w:val="ListParagraph"/>
        <w:numPr>
          <w:ilvl w:val="0"/>
          <w:numId w:val="1"/>
        </w:numPr>
        <w:rPr>
          <w:color w:val="000000" w:themeColor="text1"/>
        </w:rPr>
      </w:pPr>
      <w:r w:rsidRPr="0C4BC667">
        <w:rPr>
          <w:rFonts w:ascii="Arial" w:eastAsia="Arial" w:hAnsi="Arial" w:cs="Arial"/>
          <w:color w:val="000000" w:themeColor="text1"/>
        </w:rPr>
        <w:t>High sense of initiative and self-motivation</w:t>
      </w:r>
    </w:p>
    <w:p w14:paraId="2A7C1A46" w14:textId="7FE191D7" w:rsidR="7E5B8F1A" w:rsidRPr="00D32BDF" w:rsidRDefault="4A434B5D" w:rsidP="4A434B5D">
      <w:pPr>
        <w:pStyle w:val="ListParagraph"/>
        <w:numPr>
          <w:ilvl w:val="0"/>
          <w:numId w:val="1"/>
        </w:numPr>
        <w:rPr>
          <w:color w:val="000000" w:themeColor="text1"/>
        </w:rPr>
      </w:pPr>
      <w:r w:rsidRPr="4A434B5D">
        <w:rPr>
          <w:rFonts w:ascii="Arial" w:eastAsia="Arial" w:hAnsi="Arial" w:cs="Arial"/>
          <w:color w:val="000000" w:themeColor="text1"/>
        </w:rPr>
        <w:t>Excellent interpersonal skills that allow effective working relationships with a wide range of customers, colleagues, and vendors</w:t>
      </w:r>
    </w:p>
    <w:p w14:paraId="088E6B84" w14:textId="4CDC940F" w:rsidR="7E5B8F1A" w:rsidRPr="00D32BDF" w:rsidRDefault="4A434B5D" w:rsidP="4A434B5D">
      <w:pPr>
        <w:pStyle w:val="ListParagraph"/>
        <w:numPr>
          <w:ilvl w:val="0"/>
          <w:numId w:val="1"/>
        </w:numPr>
        <w:rPr>
          <w:color w:val="000000" w:themeColor="text1"/>
        </w:rPr>
      </w:pPr>
      <w:r w:rsidRPr="4A434B5D">
        <w:rPr>
          <w:rFonts w:ascii="Arial" w:eastAsia="Arial" w:hAnsi="Arial" w:cs="Arial"/>
          <w:color w:val="000000" w:themeColor="text1"/>
        </w:rPr>
        <w:t>Extensive knowledge of a wide range of hearing instruments</w:t>
      </w:r>
    </w:p>
    <w:p w14:paraId="74AB9934" w14:textId="587487AF" w:rsidR="7E5B8F1A" w:rsidRPr="00D32BDF" w:rsidRDefault="7E5B8F1A" w:rsidP="4A434B5D">
      <w:pPr>
        <w:rPr>
          <w:rFonts w:ascii="Calibri" w:eastAsia="Calibri" w:hAnsi="Calibri" w:cs="Calibri"/>
          <w:b/>
          <w:bCs/>
        </w:rPr>
      </w:pPr>
    </w:p>
    <w:p w14:paraId="3A47A753" w14:textId="3234EC11" w:rsidR="7E5B8F1A" w:rsidRPr="00D32BDF" w:rsidRDefault="003A7955" w:rsidP="4A434B5D">
      <w:pPr>
        <w:rPr>
          <w:color w:val="000000" w:themeColor="text1"/>
        </w:rPr>
      </w:pPr>
      <w:r>
        <w:rPr>
          <w:rFonts w:ascii="Calibri" w:eastAsia="Calibri" w:hAnsi="Calibri" w:cs="Calibri"/>
          <w:b/>
          <w:bCs/>
        </w:rPr>
        <w:t>Our commitment to you…</w:t>
      </w:r>
      <w:bookmarkStart w:id="0" w:name="_GoBack"/>
      <w:bookmarkEnd w:id="0"/>
    </w:p>
    <w:p w14:paraId="229D28CA" w14:textId="1E1F4F27" w:rsidR="7E5B8F1A" w:rsidRPr="00D32BDF" w:rsidRDefault="4A434B5D" w:rsidP="4A434B5D">
      <w:pPr>
        <w:rPr>
          <w:color w:val="000000" w:themeColor="text1"/>
        </w:rPr>
      </w:pPr>
      <w:r w:rsidRPr="4A434B5D">
        <w:rPr>
          <w:rFonts w:ascii="Arial" w:eastAsia="Arial" w:hAnsi="Arial" w:cs="Arial"/>
          <w:color w:val="000000" w:themeColor="text1"/>
        </w:rPr>
        <w:t>We offer a competitive compensation package, including a profit-sharing plan; comprehensive extended health and dental benefits; with a healthy work/life balance</w:t>
      </w:r>
      <w:r w:rsidRPr="4A434B5D">
        <w:rPr>
          <w:rFonts w:ascii="Helvetica" w:eastAsia="Helvetica" w:hAnsi="Helvetica" w:cs="Helvetica"/>
          <w:color w:val="000000" w:themeColor="text1"/>
        </w:rPr>
        <w:t xml:space="preserve">. </w:t>
      </w:r>
    </w:p>
    <w:p w14:paraId="051904A9" w14:textId="43523F1E" w:rsidR="7E5B8F1A" w:rsidRPr="00D32BDF" w:rsidRDefault="0C4BC667" w:rsidP="0C4BC667">
      <w:pPr>
        <w:rPr>
          <w:color w:val="000000" w:themeColor="text1"/>
        </w:rPr>
      </w:pPr>
      <w:r w:rsidRPr="0C4BC667">
        <w:rPr>
          <w:rFonts w:ascii="Arial" w:eastAsia="Arial" w:hAnsi="Arial" w:cs="Arial"/>
          <w:color w:val="000000" w:themeColor="text1"/>
        </w:rPr>
        <w:t xml:space="preserve">One of the best things about living in Toronto is just how multicultural it is. In fact, half of Toronto's population was born outside of Canada and the city is home to almost all the world's cultural groups, so you’ll be meeting people from a wide variety of backgrounds and helping them to hear better. </w:t>
      </w:r>
    </w:p>
    <w:p w14:paraId="33482B51" w14:textId="62368ED9" w:rsidR="7E5B8F1A" w:rsidRPr="007A092B" w:rsidRDefault="0C4BC667" w:rsidP="0C4BC667">
      <w:pPr>
        <w:rPr>
          <w:color w:val="000000" w:themeColor="text1"/>
          <w:sz w:val="18"/>
          <w:szCs w:val="18"/>
        </w:rPr>
      </w:pPr>
      <w:r w:rsidRPr="0C4BC667">
        <w:rPr>
          <w:rFonts w:ascii="Arial" w:eastAsia="Arial" w:hAnsi="Arial" w:cs="Arial"/>
          <w:color w:val="000000" w:themeColor="text1"/>
        </w:rPr>
        <w:t xml:space="preserve"> </w:t>
      </w:r>
      <w:r w:rsidR="7E5B8F1A">
        <w:br/>
      </w:r>
      <w:r w:rsidRPr="0C4BC667">
        <w:rPr>
          <w:rFonts w:ascii="Arial" w:eastAsia="Arial" w:hAnsi="Arial" w:cs="Arial"/>
          <w:color w:val="000000" w:themeColor="text1"/>
        </w:rPr>
        <w:t xml:space="preserve">Please submit your resume with cover letter to </w:t>
      </w:r>
      <w:hyperlink r:id="rId10">
        <w:r w:rsidRPr="0C4BC667">
          <w:rPr>
            <w:rStyle w:val="Hyperlink"/>
            <w:rFonts w:ascii="Arial" w:eastAsia="Arial" w:hAnsi="Arial" w:cs="Arial"/>
            <w:i/>
            <w:iCs/>
            <w:color w:val="0000FF"/>
          </w:rPr>
          <w:t>hr@helixhca.com</w:t>
        </w:r>
      </w:hyperlink>
      <w:r w:rsidRPr="0C4BC667">
        <w:rPr>
          <w:rFonts w:ascii="Arial" w:eastAsia="Arial" w:hAnsi="Arial" w:cs="Arial"/>
          <w:color w:val="000000" w:themeColor="text1"/>
        </w:rPr>
        <w:t xml:space="preserve"> </w:t>
      </w:r>
      <w:r w:rsidR="7E5B8F1A">
        <w:br/>
      </w:r>
      <w:r w:rsidR="7E5B8F1A">
        <w:br/>
      </w:r>
      <w:r w:rsidRPr="007A092B">
        <w:rPr>
          <w:rFonts w:ascii="Arial" w:eastAsia="Arial" w:hAnsi="Arial" w:cs="Arial"/>
          <w:i/>
          <w:iCs/>
          <w:color w:val="000000" w:themeColor="text1"/>
          <w:sz w:val="18"/>
          <w:szCs w:val="18"/>
        </w:rPr>
        <w:t xml:space="preserve">Helix is committed to fair and accessible employment practices and we welcome and encourage applications from candidates with </w:t>
      </w:r>
      <w:r w:rsidRPr="007A092B">
        <w:rPr>
          <w:rFonts w:ascii="Arial" w:eastAsia="Arial" w:hAnsi="Arial" w:cs="Arial"/>
          <w:i/>
          <w:iCs/>
          <w:color w:val="000000" w:themeColor="text1"/>
          <w:sz w:val="18"/>
          <w:szCs w:val="18"/>
        </w:rPr>
        <w:lastRenderedPageBreak/>
        <w:t xml:space="preserve">disabilities. Accommodations are available on request for candidates taking place in all aspects of the selection process. If you require further, information please contact our Human Resources Department at </w:t>
      </w:r>
      <w:hyperlink r:id="rId11">
        <w:r w:rsidRPr="007A092B">
          <w:rPr>
            <w:rStyle w:val="Hyperlink"/>
            <w:rFonts w:ascii="Arial" w:eastAsia="Arial" w:hAnsi="Arial" w:cs="Arial"/>
            <w:i/>
            <w:iCs/>
            <w:color w:val="0000FF"/>
            <w:sz w:val="18"/>
            <w:szCs w:val="18"/>
          </w:rPr>
          <w:t>hr@helixhca.com</w:t>
        </w:r>
      </w:hyperlink>
      <w:r w:rsidRPr="007A092B">
        <w:rPr>
          <w:rFonts w:ascii="Arial" w:eastAsia="Arial" w:hAnsi="Arial" w:cs="Arial"/>
          <w:i/>
          <w:iCs/>
          <w:color w:val="000000" w:themeColor="text1"/>
          <w:sz w:val="18"/>
          <w:szCs w:val="18"/>
        </w:rPr>
        <w:t xml:space="preserve"> or 877-268-1045, Ext. 232.</w:t>
      </w:r>
    </w:p>
    <w:p w14:paraId="5A727ECD" w14:textId="34CB905C" w:rsidR="7E5B8F1A" w:rsidRDefault="7E5B8F1A" w:rsidP="7E5B8F1A">
      <w:pPr>
        <w:jc w:val="center"/>
      </w:pPr>
    </w:p>
    <w:sectPr w:rsidR="7E5B8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5EBA"/>
    <w:multiLevelType w:val="hybridMultilevel"/>
    <w:tmpl w:val="C1B02B8C"/>
    <w:lvl w:ilvl="0" w:tplc="FB244038">
      <w:start w:val="1"/>
      <w:numFmt w:val="bullet"/>
      <w:lvlText w:val=""/>
      <w:lvlJc w:val="left"/>
      <w:pPr>
        <w:ind w:left="360" w:hanging="360"/>
      </w:pPr>
      <w:rPr>
        <w:rFonts w:ascii="Symbol" w:hAnsi="Symbol" w:hint="default"/>
      </w:rPr>
    </w:lvl>
    <w:lvl w:ilvl="1" w:tplc="1E108DBC">
      <w:start w:val="1"/>
      <w:numFmt w:val="bullet"/>
      <w:lvlText w:val="o"/>
      <w:lvlJc w:val="left"/>
      <w:pPr>
        <w:ind w:left="1080" w:hanging="360"/>
      </w:pPr>
      <w:rPr>
        <w:rFonts w:ascii="Courier New" w:hAnsi="Courier New" w:hint="default"/>
      </w:rPr>
    </w:lvl>
    <w:lvl w:ilvl="2" w:tplc="DD2C7CE8">
      <w:start w:val="1"/>
      <w:numFmt w:val="bullet"/>
      <w:lvlText w:val=""/>
      <w:lvlJc w:val="left"/>
      <w:pPr>
        <w:ind w:left="1800" w:hanging="360"/>
      </w:pPr>
      <w:rPr>
        <w:rFonts w:ascii="Wingdings" w:hAnsi="Wingdings" w:hint="default"/>
      </w:rPr>
    </w:lvl>
    <w:lvl w:ilvl="3" w:tplc="4CCA3E62">
      <w:start w:val="1"/>
      <w:numFmt w:val="bullet"/>
      <w:lvlText w:val=""/>
      <w:lvlJc w:val="left"/>
      <w:pPr>
        <w:ind w:left="2520" w:hanging="360"/>
      </w:pPr>
      <w:rPr>
        <w:rFonts w:ascii="Symbol" w:hAnsi="Symbol" w:hint="default"/>
      </w:rPr>
    </w:lvl>
    <w:lvl w:ilvl="4" w:tplc="9746DD50">
      <w:start w:val="1"/>
      <w:numFmt w:val="bullet"/>
      <w:lvlText w:val="o"/>
      <w:lvlJc w:val="left"/>
      <w:pPr>
        <w:ind w:left="3240" w:hanging="360"/>
      </w:pPr>
      <w:rPr>
        <w:rFonts w:ascii="Courier New" w:hAnsi="Courier New" w:hint="default"/>
      </w:rPr>
    </w:lvl>
    <w:lvl w:ilvl="5" w:tplc="D958AAAE">
      <w:start w:val="1"/>
      <w:numFmt w:val="bullet"/>
      <w:lvlText w:val=""/>
      <w:lvlJc w:val="left"/>
      <w:pPr>
        <w:ind w:left="3960" w:hanging="360"/>
      </w:pPr>
      <w:rPr>
        <w:rFonts w:ascii="Wingdings" w:hAnsi="Wingdings" w:hint="default"/>
      </w:rPr>
    </w:lvl>
    <w:lvl w:ilvl="6" w:tplc="64044DA4">
      <w:start w:val="1"/>
      <w:numFmt w:val="bullet"/>
      <w:lvlText w:val=""/>
      <w:lvlJc w:val="left"/>
      <w:pPr>
        <w:ind w:left="4680" w:hanging="360"/>
      </w:pPr>
      <w:rPr>
        <w:rFonts w:ascii="Symbol" w:hAnsi="Symbol" w:hint="default"/>
      </w:rPr>
    </w:lvl>
    <w:lvl w:ilvl="7" w:tplc="F98CF7CA">
      <w:start w:val="1"/>
      <w:numFmt w:val="bullet"/>
      <w:lvlText w:val="o"/>
      <w:lvlJc w:val="left"/>
      <w:pPr>
        <w:ind w:left="5400" w:hanging="360"/>
      </w:pPr>
      <w:rPr>
        <w:rFonts w:ascii="Courier New" w:hAnsi="Courier New" w:hint="default"/>
      </w:rPr>
    </w:lvl>
    <w:lvl w:ilvl="8" w:tplc="C4EE97A0">
      <w:start w:val="1"/>
      <w:numFmt w:val="bullet"/>
      <w:lvlText w:val=""/>
      <w:lvlJc w:val="left"/>
      <w:pPr>
        <w:ind w:left="6120" w:hanging="360"/>
      </w:pPr>
      <w:rPr>
        <w:rFonts w:ascii="Wingdings" w:hAnsi="Wingdings" w:hint="default"/>
      </w:rPr>
    </w:lvl>
  </w:abstractNum>
  <w:abstractNum w:abstractNumId="1" w15:restartNumberingAfterBreak="0">
    <w:nsid w:val="2F8239CA"/>
    <w:multiLevelType w:val="hybridMultilevel"/>
    <w:tmpl w:val="868C536E"/>
    <w:lvl w:ilvl="0" w:tplc="176A9F7C">
      <w:start w:val="1"/>
      <w:numFmt w:val="bullet"/>
      <w:lvlText w:val=""/>
      <w:lvlJc w:val="left"/>
      <w:pPr>
        <w:ind w:left="720" w:hanging="360"/>
      </w:pPr>
      <w:rPr>
        <w:rFonts w:ascii="Symbol" w:hAnsi="Symbol" w:hint="default"/>
      </w:rPr>
    </w:lvl>
    <w:lvl w:ilvl="1" w:tplc="07861E1A">
      <w:start w:val="1"/>
      <w:numFmt w:val="bullet"/>
      <w:lvlText w:val="o"/>
      <w:lvlJc w:val="left"/>
      <w:pPr>
        <w:ind w:left="1440" w:hanging="360"/>
      </w:pPr>
      <w:rPr>
        <w:rFonts w:ascii="Courier New" w:hAnsi="Courier New" w:hint="default"/>
      </w:rPr>
    </w:lvl>
    <w:lvl w:ilvl="2" w:tplc="3EBE6AA2">
      <w:start w:val="1"/>
      <w:numFmt w:val="bullet"/>
      <w:lvlText w:val=""/>
      <w:lvlJc w:val="left"/>
      <w:pPr>
        <w:ind w:left="2160" w:hanging="360"/>
      </w:pPr>
      <w:rPr>
        <w:rFonts w:ascii="Wingdings" w:hAnsi="Wingdings" w:hint="default"/>
      </w:rPr>
    </w:lvl>
    <w:lvl w:ilvl="3" w:tplc="63AAE0CE">
      <w:start w:val="1"/>
      <w:numFmt w:val="bullet"/>
      <w:lvlText w:val=""/>
      <w:lvlJc w:val="left"/>
      <w:pPr>
        <w:ind w:left="2880" w:hanging="360"/>
      </w:pPr>
      <w:rPr>
        <w:rFonts w:ascii="Symbol" w:hAnsi="Symbol" w:hint="default"/>
      </w:rPr>
    </w:lvl>
    <w:lvl w:ilvl="4" w:tplc="B8588248">
      <w:start w:val="1"/>
      <w:numFmt w:val="bullet"/>
      <w:lvlText w:val="o"/>
      <w:lvlJc w:val="left"/>
      <w:pPr>
        <w:ind w:left="3600" w:hanging="360"/>
      </w:pPr>
      <w:rPr>
        <w:rFonts w:ascii="Courier New" w:hAnsi="Courier New" w:hint="default"/>
      </w:rPr>
    </w:lvl>
    <w:lvl w:ilvl="5" w:tplc="9F3E777C">
      <w:start w:val="1"/>
      <w:numFmt w:val="bullet"/>
      <w:lvlText w:val=""/>
      <w:lvlJc w:val="left"/>
      <w:pPr>
        <w:ind w:left="4320" w:hanging="360"/>
      </w:pPr>
      <w:rPr>
        <w:rFonts w:ascii="Wingdings" w:hAnsi="Wingdings" w:hint="default"/>
      </w:rPr>
    </w:lvl>
    <w:lvl w:ilvl="6" w:tplc="47CCCB24">
      <w:start w:val="1"/>
      <w:numFmt w:val="bullet"/>
      <w:lvlText w:val=""/>
      <w:lvlJc w:val="left"/>
      <w:pPr>
        <w:ind w:left="5040" w:hanging="360"/>
      </w:pPr>
      <w:rPr>
        <w:rFonts w:ascii="Symbol" w:hAnsi="Symbol" w:hint="default"/>
      </w:rPr>
    </w:lvl>
    <w:lvl w:ilvl="7" w:tplc="B58A245C">
      <w:start w:val="1"/>
      <w:numFmt w:val="bullet"/>
      <w:lvlText w:val="o"/>
      <w:lvlJc w:val="left"/>
      <w:pPr>
        <w:ind w:left="5760" w:hanging="360"/>
      </w:pPr>
      <w:rPr>
        <w:rFonts w:ascii="Courier New" w:hAnsi="Courier New" w:hint="default"/>
      </w:rPr>
    </w:lvl>
    <w:lvl w:ilvl="8" w:tplc="670EE74A">
      <w:start w:val="1"/>
      <w:numFmt w:val="bullet"/>
      <w:lvlText w:val=""/>
      <w:lvlJc w:val="left"/>
      <w:pPr>
        <w:ind w:left="6480" w:hanging="360"/>
      </w:pPr>
      <w:rPr>
        <w:rFonts w:ascii="Wingdings" w:hAnsi="Wingdings" w:hint="default"/>
      </w:rPr>
    </w:lvl>
  </w:abstractNum>
  <w:abstractNum w:abstractNumId="2" w15:restartNumberingAfterBreak="0">
    <w:nsid w:val="47624ECA"/>
    <w:multiLevelType w:val="hybridMultilevel"/>
    <w:tmpl w:val="D17E887E"/>
    <w:lvl w:ilvl="0" w:tplc="C950A116">
      <w:start w:val="1"/>
      <w:numFmt w:val="bullet"/>
      <w:lvlText w:val=""/>
      <w:lvlJc w:val="left"/>
      <w:pPr>
        <w:ind w:left="720" w:hanging="360"/>
      </w:pPr>
      <w:rPr>
        <w:rFonts w:ascii="Symbol" w:hAnsi="Symbol" w:hint="default"/>
      </w:rPr>
    </w:lvl>
    <w:lvl w:ilvl="1" w:tplc="3A486B92">
      <w:start w:val="1"/>
      <w:numFmt w:val="bullet"/>
      <w:lvlText w:val="o"/>
      <w:lvlJc w:val="left"/>
      <w:pPr>
        <w:ind w:left="1440" w:hanging="360"/>
      </w:pPr>
      <w:rPr>
        <w:rFonts w:ascii="Courier New" w:hAnsi="Courier New" w:hint="default"/>
      </w:rPr>
    </w:lvl>
    <w:lvl w:ilvl="2" w:tplc="499EAE0A">
      <w:start w:val="1"/>
      <w:numFmt w:val="bullet"/>
      <w:lvlText w:val=""/>
      <w:lvlJc w:val="left"/>
      <w:pPr>
        <w:ind w:left="2160" w:hanging="360"/>
      </w:pPr>
      <w:rPr>
        <w:rFonts w:ascii="Wingdings" w:hAnsi="Wingdings" w:hint="default"/>
      </w:rPr>
    </w:lvl>
    <w:lvl w:ilvl="3" w:tplc="44FE48AC">
      <w:start w:val="1"/>
      <w:numFmt w:val="bullet"/>
      <w:lvlText w:val=""/>
      <w:lvlJc w:val="left"/>
      <w:pPr>
        <w:ind w:left="2880" w:hanging="360"/>
      </w:pPr>
      <w:rPr>
        <w:rFonts w:ascii="Symbol" w:hAnsi="Symbol" w:hint="default"/>
      </w:rPr>
    </w:lvl>
    <w:lvl w:ilvl="4" w:tplc="4968A5FE">
      <w:start w:val="1"/>
      <w:numFmt w:val="bullet"/>
      <w:lvlText w:val="o"/>
      <w:lvlJc w:val="left"/>
      <w:pPr>
        <w:ind w:left="3600" w:hanging="360"/>
      </w:pPr>
      <w:rPr>
        <w:rFonts w:ascii="Courier New" w:hAnsi="Courier New" w:hint="default"/>
      </w:rPr>
    </w:lvl>
    <w:lvl w:ilvl="5" w:tplc="80D02BEA">
      <w:start w:val="1"/>
      <w:numFmt w:val="bullet"/>
      <w:lvlText w:val=""/>
      <w:lvlJc w:val="left"/>
      <w:pPr>
        <w:ind w:left="4320" w:hanging="360"/>
      </w:pPr>
      <w:rPr>
        <w:rFonts w:ascii="Wingdings" w:hAnsi="Wingdings" w:hint="default"/>
      </w:rPr>
    </w:lvl>
    <w:lvl w:ilvl="6" w:tplc="F656CEAA">
      <w:start w:val="1"/>
      <w:numFmt w:val="bullet"/>
      <w:lvlText w:val=""/>
      <w:lvlJc w:val="left"/>
      <w:pPr>
        <w:ind w:left="5040" w:hanging="360"/>
      </w:pPr>
      <w:rPr>
        <w:rFonts w:ascii="Symbol" w:hAnsi="Symbol" w:hint="default"/>
      </w:rPr>
    </w:lvl>
    <w:lvl w:ilvl="7" w:tplc="DCA2EC3E">
      <w:start w:val="1"/>
      <w:numFmt w:val="bullet"/>
      <w:lvlText w:val="o"/>
      <w:lvlJc w:val="left"/>
      <w:pPr>
        <w:ind w:left="5760" w:hanging="360"/>
      </w:pPr>
      <w:rPr>
        <w:rFonts w:ascii="Courier New" w:hAnsi="Courier New" w:hint="default"/>
      </w:rPr>
    </w:lvl>
    <w:lvl w:ilvl="8" w:tplc="8B98D18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114BB5"/>
    <w:rsid w:val="00086591"/>
    <w:rsid w:val="000A4E74"/>
    <w:rsid w:val="00110BA5"/>
    <w:rsid w:val="00170616"/>
    <w:rsid w:val="00352E62"/>
    <w:rsid w:val="003A7955"/>
    <w:rsid w:val="003F3B61"/>
    <w:rsid w:val="005A514E"/>
    <w:rsid w:val="00637B9A"/>
    <w:rsid w:val="007A092B"/>
    <w:rsid w:val="00826206"/>
    <w:rsid w:val="008F6FBB"/>
    <w:rsid w:val="00950FA4"/>
    <w:rsid w:val="009B7EA3"/>
    <w:rsid w:val="00A859A4"/>
    <w:rsid w:val="00AB659C"/>
    <w:rsid w:val="00AE6FDD"/>
    <w:rsid w:val="00AF12AF"/>
    <w:rsid w:val="00BB3C6C"/>
    <w:rsid w:val="00BC7972"/>
    <w:rsid w:val="00CB6042"/>
    <w:rsid w:val="00CB6125"/>
    <w:rsid w:val="00D000FC"/>
    <w:rsid w:val="00D32BDF"/>
    <w:rsid w:val="00F20630"/>
    <w:rsid w:val="02DF9FF9"/>
    <w:rsid w:val="0C4BC667"/>
    <w:rsid w:val="1C27C70D"/>
    <w:rsid w:val="2093D532"/>
    <w:rsid w:val="2798E3F9"/>
    <w:rsid w:val="2B1151E2"/>
    <w:rsid w:val="2FC69881"/>
    <w:rsid w:val="362FB8AF"/>
    <w:rsid w:val="3B439967"/>
    <w:rsid w:val="3DE578B7"/>
    <w:rsid w:val="4A434B5D"/>
    <w:rsid w:val="4DDAA766"/>
    <w:rsid w:val="521FBA1B"/>
    <w:rsid w:val="538257A3"/>
    <w:rsid w:val="58427EE7"/>
    <w:rsid w:val="5CF2E744"/>
    <w:rsid w:val="6144005E"/>
    <w:rsid w:val="6D3A964C"/>
    <w:rsid w:val="702140AA"/>
    <w:rsid w:val="71114BB5"/>
    <w:rsid w:val="7115F8FE"/>
    <w:rsid w:val="7E5B8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14BB5"/>
  <w15:chartTrackingRefBased/>
  <w15:docId w15:val="{AF04F3C9-B38B-473A-B656-3326B3FCE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helixhca.com" TargetMode="External"/><Relationship Id="rId5" Type="http://schemas.openxmlformats.org/officeDocument/2006/relationships/numbering" Target="numbering.xml"/><Relationship Id="rId10" Type="http://schemas.openxmlformats.org/officeDocument/2006/relationships/hyperlink" Target="mailto:hr@helixhca.com"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88CAA79756714FB275EFCB7CBCC7C8" ma:contentTypeVersion="30" ma:contentTypeDescription="Create a new document." ma:contentTypeScope="" ma:versionID="b41ab0caf52b9f0e8e8fc962410cdc52">
  <xsd:schema xmlns:xsd="http://www.w3.org/2001/XMLSchema" xmlns:xs="http://www.w3.org/2001/XMLSchema" xmlns:p="http://schemas.microsoft.com/office/2006/metadata/properties" xmlns:ns1="http://schemas.microsoft.com/sharepoint/v3" xmlns:ns2="5d332f66-5bec-4fec-ac58-ef1483531854" xmlns:ns3="33d6cd9f-6c23-424c-822b-c40093f7257b" xmlns:ns4="a0107c2e-29d5-44f1-8b9c-fd18a67f85f9" targetNamespace="http://schemas.microsoft.com/office/2006/metadata/properties" ma:root="true" ma:fieldsID="4bd5567b589e041fd930bb4ada1cbcf2" ns1:_="" ns2:_="" ns3:_="" ns4:_="">
    <xsd:import namespace="http://schemas.microsoft.com/sharepoint/v3"/>
    <xsd:import namespace="5d332f66-5bec-4fec-ac58-ef1483531854"/>
    <xsd:import namespace="33d6cd9f-6c23-424c-822b-c40093f7257b"/>
    <xsd:import namespace="a0107c2e-29d5-44f1-8b9c-fd18a67f85f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EventHashCode" minOccurs="0"/>
                <xsd:element ref="ns4:MediaServiceGenerationTim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332f66-5bec-4fec-ac58-ef148353185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d6cd9f-6c23-424c-822b-c40093f7257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107c2e-29d5-44f1-8b9c-fd18a67f85f9"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d332f66-5bec-4fec-ac58-ef1483531854">RZ24RR74AHDQ-1551504943-20028</_dlc_DocId>
    <_dlc_DocIdUrl xmlns="5d332f66-5bec-4fec-ac58-ef1483531854">
      <Url>https://lifestylehearingcorp.sharepoint.com/HR/_layouts/15/DocIdRedir.aspx?ID=RZ24RR74AHDQ-1551504943-20028</Url>
      <Description>RZ24RR74AHDQ-1551504943-20028</Description>
    </_dlc_DocIdUrl>
    <_dlc_DocIdPersistId xmlns="5d332f66-5bec-4fec-ac58-ef1483531854"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3614E4-BD00-432E-A40D-D3B56D094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332f66-5bec-4fec-ac58-ef1483531854"/>
    <ds:schemaRef ds:uri="33d6cd9f-6c23-424c-822b-c40093f7257b"/>
    <ds:schemaRef ds:uri="a0107c2e-29d5-44f1-8b9c-fd18a67f8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F1291-5C55-4B6B-A8DA-43BA4A02430F}">
  <ds:schemaRefs>
    <ds:schemaRef ds:uri="http://schemas.microsoft.com/sharepoint/events"/>
  </ds:schemaRefs>
</ds:datastoreItem>
</file>

<file path=customXml/itemProps3.xml><?xml version="1.0" encoding="utf-8"?>
<ds:datastoreItem xmlns:ds="http://schemas.openxmlformats.org/officeDocument/2006/customXml" ds:itemID="{E6935220-9ABE-4CBF-B2BB-E6DD2B785CB2}">
  <ds:schemaRefs>
    <ds:schemaRef ds:uri="http://schemas.microsoft.com/sharepoint/v3/contenttype/forms"/>
  </ds:schemaRefs>
</ds:datastoreItem>
</file>

<file path=customXml/itemProps4.xml><?xml version="1.0" encoding="utf-8"?>
<ds:datastoreItem xmlns:ds="http://schemas.openxmlformats.org/officeDocument/2006/customXml" ds:itemID="{6CDE25AB-C486-406D-B21E-075FCF00AF51}">
  <ds:schemaRefs>
    <ds:schemaRef ds:uri="http://schemas.microsoft.com/office/2006/metadata/properties"/>
    <ds:schemaRef ds:uri="http://schemas.microsoft.com/office/infopath/2007/PartnerControls"/>
    <ds:schemaRef ds:uri="5d332f66-5bec-4fec-ac58-ef14835318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Ghandial, aPHRi</dc:creator>
  <cp:keywords/>
  <dc:description/>
  <cp:lastModifiedBy>S. Jill Maitland</cp:lastModifiedBy>
  <cp:revision>30</cp:revision>
  <dcterms:created xsi:type="dcterms:W3CDTF">2019-03-21T23:41:00Z</dcterms:created>
  <dcterms:modified xsi:type="dcterms:W3CDTF">2019-03-25T13:36:00Z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536">
    <vt:lpwstr>3537</vt:lpwstr>
  </property>
  <property fmtid="{D5CDD505-2E9C-101B-9397-08002B2CF9AE}" pid="3" name="ContentTypeId">
    <vt:lpwstr>0x0101004088CAA79756714FB275EFCB7CBCC7C8</vt:lpwstr>
  </property>
  <property fmtid="{D5CDD505-2E9C-101B-9397-08002B2CF9AE}" pid="4" name="_dlc_DocIdItemGuid">
    <vt:lpwstr>96133c04-1b12-49bc-a4b8-31c1c2acfed4</vt:lpwstr>
  </property>
  <property fmtid="{D5CDD505-2E9C-101B-9397-08002B2CF9AE}" pid="5" name="AuthorIds_UIVersion_1024">
    <vt:lpwstr>3537</vt:lpwstr>
  </property>
</Properties>
</file>