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97EF" w14:textId="089CC5DB" w:rsidR="00473010" w:rsidRPr="00473010" w:rsidRDefault="00473010" w:rsidP="0047301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en-CA"/>
        </w:rPr>
        <w:t xml:space="preserve">Audiologist / </w:t>
      </w:r>
      <w:r w:rsidRPr="00473010"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en-CA"/>
        </w:rPr>
        <w:t>Hearing Instrument Specialist</w:t>
      </w:r>
    </w:p>
    <w:p w14:paraId="6266C6D8" w14:textId="1807244C" w:rsidR="00264CBB" w:rsidRPr="00D31F43" w:rsidRDefault="00161459" w:rsidP="00264CBB">
      <w:pPr>
        <w:tabs>
          <w:tab w:val="left" w:pos="270"/>
        </w:tabs>
        <w:rPr>
          <w:rStyle w:val="BIZHEADER"/>
        </w:rPr>
      </w:pPr>
      <w:bookmarkStart w:id="0" w:name="_GoBack"/>
      <w:bookmarkEnd w:id="0"/>
      <w:r w:rsidRPr="00D31F43">
        <w:rPr>
          <w:rStyle w:val="BIZHEADER"/>
        </w:rPr>
        <w:t>Who we are</w:t>
      </w:r>
      <w:r w:rsidR="00B42732" w:rsidRPr="00D31F43">
        <w:rPr>
          <w:rStyle w:val="BIZHEADER"/>
        </w:rPr>
        <w:t>:</w:t>
      </w:r>
    </w:p>
    <w:p w14:paraId="1BE744A8" w14:textId="77777777" w:rsidR="00264CBB" w:rsidRPr="00D31F43" w:rsidRDefault="00264CBB" w:rsidP="00264CBB">
      <w:pPr>
        <w:pStyle w:val="Default"/>
        <w:tabs>
          <w:tab w:val="left" w:pos="270"/>
        </w:tabs>
      </w:pPr>
    </w:p>
    <w:p w14:paraId="1241A1FF" w14:textId="386DC3EE" w:rsidR="00264CBB" w:rsidRPr="00D31F43" w:rsidRDefault="00823AE8" w:rsidP="00264CBB">
      <w:p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A brand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 new clinic 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is 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>opening this winter in a busy medical building in the Niagara Region.  We</w:t>
      </w:r>
      <w:r w:rsidR="00161459" w:rsidRPr="00D31F43">
        <w:rPr>
          <w:rStyle w:val="A2"/>
          <w:color w:val="595959" w:themeColor="text1" w:themeTint="A6"/>
          <w:sz w:val="24"/>
          <w:szCs w:val="24"/>
        </w:rPr>
        <w:t>’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re </w:t>
      </w:r>
      <w:r w:rsidR="00161459" w:rsidRPr="00D31F43">
        <w:rPr>
          <w:rStyle w:val="A2"/>
          <w:color w:val="595959" w:themeColor="text1" w:themeTint="A6"/>
          <w:sz w:val="24"/>
          <w:szCs w:val="24"/>
        </w:rPr>
        <w:t xml:space="preserve">looking for 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an entrepreneurial minded 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Hearing Professional 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who enjoys 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working with 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people and puts the patient journey at </w:t>
      </w:r>
      <w:r w:rsidRPr="00D31F43">
        <w:rPr>
          <w:rStyle w:val="A2"/>
          <w:color w:val="595959" w:themeColor="text1" w:themeTint="A6"/>
          <w:sz w:val="24"/>
          <w:szCs w:val="24"/>
        </w:rPr>
        <w:t>forefront of their craft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.  </w:t>
      </w:r>
      <w:r w:rsidR="00161459" w:rsidRPr="00D31F43">
        <w:rPr>
          <w:rStyle w:val="A2"/>
          <w:color w:val="595959" w:themeColor="text1" w:themeTint="A6"/>
          <w:sz w:val="24"/>
          <w:szCs w:val="24"/>
        </w:rPr>
        <w:t>The ideal person</w:t>
      </w:r>
      <w:r w:rsidR="001C325E" w:rsidRPr="00D31F43">
        <w:rPr>
          <w:rStyle w:val="A2"/>
          <w:color w:val="595959" w:themeColor="text1" w:themeTint="A6"/>
          <w:sz w:val="24"/>
          <w:szCs w:val="24"/>
        </w:rPr>
        <w:t>(s)</w:t>
      </w:r>
      <w:r w:rsidR="00161459" w:rsidRPr="00D31F43">
        <w:rPr>
          <w:rStyle w:val="A2"/>
          <w:color w:val="595959" w:themeColor="text1" w:themeTint="A6"/>
          <w:sz w:val="24"/>
          <w:szCs w:val="24"/>
        </w:rPr>
        <w:t xml:space="preserve"> will be eager to grow with the business and</w:t>
      </w:r>
      <w:r w:rsidR="00075563" w:rsidRPr="00D31F43">
        <w:rPr>
          <w:rStyle w:val="A2"/>
          <w:color w:val="595959" w:themeColor="text1" w:themeTint="A6"/>
          <w:sz w:val="24"/>
          <w:szCs w:val="24"/>
        </w:rPr>
        <w:t xml:space="preserve"> </w:t>
      </w:r>
      <w:r w:rsidRPr="00D31F43">
        <w:rPr>
          <w:rStyle w:val="A2"/>
          <w:color w:val="595959" w:themeColor="text1" w:themeTint="A6"/>
          <w:sz w:val="24"/>
          <w:szCs w:val="24"/>
        </w:rPr>
        <w:t>be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 responsible for dispensing 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as well as some common 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>non-dispensing duties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 such as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 xml:space="preserve"> daily patient care, sales, maintaining records, training/mentoring other employees.</w:t>
      </w:r>
    </w:p>
    <w:p w14:paraId="3FD4C70C" w14:textId="522F8BEE" w:rsidR="001C325E" w:rsidRPr="00D31F43" w:rsidRDefault="001C325E" w:rsidP="00264CBB">
      <w:p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The clinic is 100% independent with no manufacturer influence.</w:t>
      </w:r>
    </w:p>
    <w:p w14:paraId="7AF0799E" w14:textId="77777777" w:rsidR="00264CBB" w:rsidRPr="00D31F43" w:rsidRDefault="00264CBB" w:rsidP="00264CBB">
      <w:p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</w:p>
    <w:p w14:paraId="32268A99" w14:textId="7CFAE0A2" w:rsidR="000D4E39" w:rsidRPr="00D31F43" w:rsidRDefault="00075563" w:rsidP="001C325E">
      <w:pPr>
        <w:tabs>
          <w:tab w:val="left" w:pos="270"/>
        </w:tabs>
        <w:rPr>
          <w:rStyle w:val="A2"/>
          <w:rFonts w:ascii="Arial" w:hAnsi="Arial" w:cs="Arial"/>
          <w:b/>
          <w:bCs/>
          <w:color w:val="112965"/>
          <w:sz w:val="24"/>
          <w:szCs w:val="24"/>
        </w:rPr>
      </w:pPr>
      <w:r w:rsidRPr="00D31F43">
        <w:rPr>
          <w:rStyle w:val="BIZHEADER"/>
        </w:rPr>
        <w:t>About the position</w:t>
      </w:r>
      <w:r w:rsidR="00B42732" w:rsidRPr="00D31F43">
        <w:rPr>
          <w:rStyle w:val="A2"/>
          <w:color w:val="595959" w:themeColor="text1" w:themeTint="A6"/>
          <w:sz w:val="24"/>
          <w:szCs w:val="24"/>
        </w:rPr>
        <w:t>:</w:t>
      </w:r>
    </w:p>
    <w:p w14:paraId="14F92933" w14:textId="6D7B66E0" w:rsidR="00264CBB" w:rsidRPr="00D31F43" w:rsidRDefault="00264CBB" w:rsidP="000D4E39">
      <w:pPr>
        <w:pStyle w:val="ListParagraph"/>
        <w:numPr>
          <w:ilvl w:val="0"/>
          <w:numId w:val="6"/>
        </w:numPr>
        <w:rPr>
          <w:rStyle w:val="A2"/>
          <w:b/>
          <w:bCs/>
          <w:color w:val="595959" w:themeColor="text1" w:themeTint="A6"/>
          <w:sz w:val="24"/>
          <w:szCs w:val="24"/>
        </w:rPr>
      </w:pPr>
      <w:r w:rsidRPr="00D31F43">
        <w:rPr>
          <w:rStyle w:val="A2"/>
          <w:b/>
          <w:bCs/>
          <w:color w:val="595959" w:themeColor="text1" w:themeTint="A6"/>
          <w:sz w:val="24"/>
          <w:szCs w:val="24"/>
        </w:rPr>
        <w:t>Champion the Patient Journey</w:t>
      </w:r>
    </w:p>
    <w:p w14:paraId="35AE3E47" w14:textId="3C6EE438" w:rsidR="00264CBB" w:rsidRDefault="00264CBB" w:rsidP="000D4E39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Counsel and instruct on techniques in hearing aid use.</w:t>
      </w:r>
    </w:p>
    <w:p w14:paraId="05361688" w14:textId="2D3FDD5E" w:rsidR="003B2DF0" w:rsidRPr="003B2DF0" w:rsidRDefault="003B2DF0" w:rsidP="003B2DF0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Monitor clients’ progress to ensure hearing goals have been attained</w:t>
      </w:r>
    </w:p>
    <w:p w14:paraId="159BADCE" w14:textId="74BEFC4E" w:rsidR="000D4E39" w:rsidRPr="00D31F43" w:rsidRDefault="00264CBB" w:rsidP="00264CBB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Refer additional medical or education services when appropriate</w:t>
      </w:r>
    </w:p>
    <w:p w14:paraId="677F4FFD" w14:textId="36C74480" w:rsidR="00264CBB" w:rsidRPr="00D31F43" w:rsidRDefault="000D4E39" w:rsidP="000D4E39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b/>
          <w:bCs/>
          <w:color w:val="595959" w:themeColor="text1" w:themeTint="A6"/>
          <w:sz w:val="24"/>
          <w:szCs w:val="24"/>
        </w:rPr>
      </w:pPr>
      <w:r w:rsidRPr="00D31F43">
        <w:rPr>
          <w:rStyle w:val="A2"/>
          <w:b/>
          <w:bCs/>
          <w:color w:val="595959" w:themeColor="text1" w:themeTint="A6"/>
          <w:sz w:val="24"/>
          <w:szCs w:val="24"/>
        </w:rPr>
        <w:t xml:space="preserve">Conduct </w:t>
      </w:r>
      <w:r w:rsidR="00264CBB" w:rsidRPr="00D31F43">
        <w:rPr>
          <w:rStyle w:val="A2"/>
          <w:b/>
          <w:bCs/>
          <w:color w:val="595959" w:themeColor="text1" w:themeTint="A6"/>
          <w:sz w:val="24"/>
          <w:szCs w:val="24"/>
        </w:rPr>
        <w:t>Patient assessments</w:t>
      </w:r>
    </w:p>
    <w:p w14:paraId="3C26F81F" w14:textId="25497C07" w:rsidR="00264CBB" w:rsidRPr="00D31F43" w:rsidRDefault="000D4E39" w:rsidP="000D4E39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H</w:t>
      </w:r>
      <w:r w:rsidR="00264CBB" w:rsidRPr="00D31F43">
        <w:rPr>
          <w:rStyle w:val="A2"/>
          <w:color w:val="595959" w:themeColor="text1" w:themeTint="A6"/>
          <w:sz w:val="24"/>
          <w:szCs w:val="24"/>
        </w:rPr>
        <w:t>earing evaluations, tests, and/or examinations</w:t>
      </w:r>
    </w:p>
    <w:p w14:paraId="3E0999CC" w14:textId="4EBC1C97" w:rsidR="00264CBB" w:rsidRDefault="000D4E39" w:rsidP="000D4E39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Cerumen management</w:t>
      </w:r>
    </w:p>
    <w:p w14:paraId="537615F6" w14:textId="77777777" w:rsidR="003B2DF0" w:rsidRPr="00D31F43" w:rsidRDefault="003B2DF0" w:rsidP="003B2DF0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Fit and dispense hearing aids</w:t>
      </w:r>
    </w:p>
    <w:p w14:paraId="21A1B3A9" w14:textId="19177F2A" w:rsidR="003B2DF0" w:rsidRPr="003B2DF0" w:rsidRDefault="003B2DF0" w:rsidP="003B2DF0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>
        <w:rPr>
          <w:rStyle w:val="A2"/>
          <w:color w:val="595959" w:themeColor="text1" w:themeTint="A6"/>
          <w:sz w:val="24"/>
          <w:szCs w:val="24"/>
        </w:rPr>
        <w:t>Make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 recommendations based on needs and the nature of impairment of the client</w:t>
      </w:r>
    </w:p>
    <w:p w14:paraId="1FABF8CF" w14:textId="559E4428" w:rsidR="00264CBB" w:rsidRPr="00D31F43" w:rsidRDefault="00264CBB" w:rsidP="00264CBB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b/>
          <w:bCs/>
          <w:color w:val="595959" w:themeColor="text1" w:themeTint="A6"/>
          <w:sz w:val="24"/>
          <w:szCs w:val="24"/>
        </w:rPr>
      </w:pPr>
      <w:r w:rsidRPr="00D31F43">
        <w:rPr>
          <w:rStyle w:val="A2"/>
          <w:b/>
          <w:bCs/>
          <w:color w:val="595959" w:themeColor="text1" w:themeTint="A6"/>
          <w:sz w:val="24"/>
          <w:szCs w:val="24"/>
        </w:rPr>
        <w:t>Maintain client records at all stag</w:t>
      </w:r>
      <w:r w:rsidR="00075563" w:rsidRPr="00D31F43">
        <w:rPr>
          <w:rStyle w:val="A2"/>
          <w:b/>
          <w:bCs/>
          <w:color w:val="595959" w:themeColor="text1" w:themeTint="A6"/>
          <w:sz w:val="24"/>
          <w:szCs w:val="24"/>
        </w:rPr>
        <w:t>es</w:t>
      </w:r>
    </w:p>
    <w:p w14:paraId="2374E7FB" w14:textId="438B488A" w:rsidR="00264CBB" w:rsidRPr="00D31F43" w:rsidRDefault="000D4E39" w:rsidP="000D4E39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b/>
          <w:bCs/>
          <w:color w:val="595959" w:themeColor="text1" w:themeTint="A6"/>
          <w:sz w:val="24"/>
          <w:szCs w:val="24"/>
        </w:rPr>
      </w:pPr>
      <w:r w:rsidRPr="00D31F43">
        <w:rPr>
          <w:rStyle w:val="A2"/>
          <w:b/>
          <w:bCs/>
          <w:color w:val="595959" w:themeColor="text1" w:themeTint="A6"/>
          <w:sz w:val="24"/>
          <w:szCs w:val="24"/>
        </w:rPr>
        <w:t>Business Support</w:t>
      </w:r>
    </w:p>
    <w:p w14:paraId="56F4464C" w14:textId="32D250A4" w:rsidR="00264CBB" w:rsidRPr="00D31F43" w:rsidRDefault="00264CBB" w:rsidP="000D4E39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Participate in all aspects of business growth and development</w:t>
      </w:r>
    </w:p>
    <w:p w14:paraId="7439C1B3" w14:textId="200486EB" w:rsidR="00264CBB" w:rsidRPr="00D31F43" w:rsidRDefault="00264CBB" w:rsidP="000D4E39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 xml:space="preserve">Cooperative planning and participation in </w:t>
      </w:r>
      <w:r w:rsidR="00BB28F0" w:rsidRPr="00D31F43">
        <w:rPr>
          <w:rStyle w:val="A2"/>
          <w:color w:val="595959" w:themeColor="text1" w:themeTint="A6"/>
          <w:sz w:val="24"/>
          <w:szCs w:val="24"/>
        </w:rPr>
        <w:t>equipment purchases</w:t>
      </w:r>
    </w:p>
    <w:p w14:paraId="309458F1" w14:textId="6B59BFD1" w:rsidR="00264CBB" w:rsidRPr="00D31F43" w:rsidRDefault="000D4E39" w:rsidP="00D31F43">
      <w:pPr>
        <w:pStyle w:val="ListParagraph"/>
        <w:numPr>
          <w:ilvl w:val="1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Community outreach</w:t>
      </w:r>
    </w:p>
    <w:p w14:paraId="41CF7AEC" w14:textId="77777777" w:rsidR="00264CBB" w:rsidRPr="00D31F43" w:rsidRDefault="00264CBB" w:rsidP="00264CBB">
      <w:pPr>
        <w:pStyle w:val="Default"/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</w:p>
    <w:p w14:paraId="7F9662EE" w14:textId="4F0A1FFE" w:rsidR="00264CBB" w:rsidRPr="00D31F43" w:rsidRDefault="00075563" w:rsidP="00264CBB">
      <w:pPr>
        <w:pStyle w:val="Default"/>
        <w:tabs>
          <w:tab w:val="left" w:pos="270"/>
        </w:tabs>
        <w:rPr>
          <w:rFonts w:ascii="Arial" w:hAnsi="Arial" w:cs="Arial"/>
          <w:b/>
          <w:bCs/>
          <w:color w:val="112965"/>
        </w:rPr>
      </w:pPr>
      <w:r w:rsidRPr="00D31F43">
        <w:rPr>
          <w:rStyle w:val="BIZHEADER"/>
        </w:rPr>
        <w:t>About the ideal candidate</w:t>
      </w:r>
      <w:r w:rsidR="00B42732" w:rsidRPr="00D31F43">
        <w:rPr>
          <w:rStyle w:val="BIZHEADER"/>
        </w:rPr>
        <w:t>:</w:t>
      </w:r>
    </w:p>
    <w:p w14:paraId="109E83EB" w14:textId="1E344404" w:rsidR="001C325E" w:rsidRPr="00D31F43" w:rsidRDefault="001C325E" w:rsidP="001C325E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Audiology or HIS certification</w:t>
      </w:r>
      <w:r w:rsidR="00B42732" w:rsidRPr="00D31F43">
        <w:rPr>
          <w:rStyle w:val="A2"/>
          <w:color w:val="595959" w:themeColor="text1" w:themeTint="A6"/>
          <w:sz w:val="24"/>
          <w:szCs w:val="24"/>
        </w:rPr>
        <w:t xml:space="preserve"> with valid provincial licensing </w:t>
      </w:r>
    </w:p>
    <w:p w14:paraId="2DF4DB56" w14:textId="4E5DB012" w:rsidR="001C325E" w:rsidRPr="00D31F43" w:rsidRDefault="001C325E" w:rsidP="001C325E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 xml:space="preserve">ADP </w:t>
      </w:r>
      <w:r w:rsidR="00BB28F0" w:rsidRPr="00D31F43">
        <w:rPr>
          <w:rStyle w:val="A2"/>
          <w:color w:val="595959" w:themeColor="text1" w:themeTint="A6"/>
          <w:sz w:val="24"/>
          <w:szCs w:val="24"/>
        </w:rPr>
        <w:t>Authorizer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 </w:t>
      </w:r>
      <w:r w:rsidR="00BB28F0" w:rsidRPr="00D31F43">
        <w:rPr>
          <w:rStyle w:val="A2"/>
          <w:color w:val="595959" w:themeColor="text1" w:themeTint="A6"/>
          <w:sz w:val="24"/>
          <w:szCs w:val="24"/>
        </w:rPr>
        <w:t>preferred</w:t>
      </w:r>
    </w:p>
    <w:p w14:paraId="21DC5E2A" w14:textId="77777777" w:rsidR="00BB28F0" w:rsidRPr="00D31F43" w:rsidRDefault="001C325E" w:rsidP="00BB28F0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 xml:space="preserve">At least one year experience in a clinic setting preferred. </w:t>
      </w:r>
    </w:p>
    <w:p w14:paraId="22CD9607" w14:textId="562203ED" w:rsidR="001C325E" w:rsidRPr="00D31F43" w:rsidRDefault="00BB28F0" w:rsidP="00BB28F0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Confident and competent in speaking with Doctors</w:t>
      </w:r>
    </w:p>
    <w:p w14:paraId="71FD76F5" w14:textId="1EA13171" w:rsidR="00B42732" w:rsidRPr="00D31F43" w:rsidRDefault="00B42732" w:rsidP="00BB28F0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Friendly, outgoing, and enjoys people.</w:t>
      </w:r>
    </w:p>
    <w:p w14:paraId="28F27D3D" w14:textId="6AEDA7C3" w:rsidR="00B42732" w:rsidRPr="00D31F43" w:rsidRDefault="00B42732" w:rsidP="00BB28F0">
      <w:pPr>
        <w:pStyle w:val="ListParagraph"/>
        <w:numPr>
          <w:ilvl w:val="0"/>
          <w:numId w:val="6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Willing to work towards incentive and grow with the company</w:t>
      </w:r>
    </w:p>
    <w:p w14:paraId="12D89A98" w14:textId="559C4956" w:rsidR="00B42732" w:rsidRPr="00D31F43" w:rsidRDefault="00B42732" w:rsidP="00264CBB">
      <w:pPr>
        <w:pStyle w:val="Default"/>
        <w:tabs>
          <w:tab w:val="left" w:pos="270"/>
        </w:tabs>
        <w:rPr>
          <w:rStyle w:val="A2"/>
          <w:rFonts w:asciiTheme="minorHAnsi" w:hAnsiTheme="minorHAnsi"/>
          <w:color w:val="595959" w:themeColor="text1" w:themeTint="A6"/>
          <w:sz w:val="24"/>
          <w:szCs w:val="24"/>
        </w:rPr>
      </w:pPr>
    </w:p>
    <w:p w14:paraId="7ACB28A5" w14:textId="748C2756" w:rsidR="00B42732" w:rsidRPr="00D31F43" w:rsidRDefault="00B42732" w:rsidP="00B42732">
      <w:pPr>
        <w:tabs>
          <w:tab w:val="left" w:pos="270"/>
        </w:tabs>
        <w:rPr>
          <w:rStyle w:val="BIZHEADER"/>
        </w:rPr>
      </w:pPr>
      <w:r w:rsidRPr="00D31F43">
        <w:rPr>
          <w:rStyle w:val="BIZHEADER"/>
        </w:rPr>
        <w:t>We’re offering</w:t>
      </w:r>
      <w:r w:rsidR="004A3024" w:rsidRPr="00D31F43">
        <w:rPr>
          <w:rStyle w:val="BIZHEADER"/>
        </w:rPr>
        <w:t>:</w:t>
      </w:r>
      <w:r w:rsidRPr="00D31F43">
        <w:rPr>
          <w:rStyle w:val="BIZHEADER"/>
        </w:rPr>
        <w:t xml:space="preserve"> </w:t>
      </w:r>
    </w:p>
    <w:p w14:paraId="4EEEDCE1" w14:textId="10406C8A" w:rsidR="00B42732" w:rsidRPr="00D31F43" w:rsidRDefault="00B42732" w:rsidP="004A3024">
      <w:pPr>
        <w:pStyle w:val="ListParagraph"/>
        <w:numPr>
          <w:ilvl w:val="0"/>
          <w:numId w:val="8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 xml:space="preserve">Competitive wages with opportunity for both professional and financial growth.  </w:t>
      </w:r>
    </w:p>
    <w:p w14:paraId="48AB8E0C" w14:textId="24D402F5" w:rsidR="00264CBB" w:rsidRPr="00D31F43" w:rsidRDefault="00B42732" w:rsidP="004A3024">
      <w:pPr>
        <w:pStyle w:val="ListParagraph"/>
        <w:numPr>
          <w:ilvl w:val="0"/>
          <w:numId w:val="8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Brand new office space with state of the art equipment</w:t>
      </w:r>
    </w:p>
    <w:p w14:paraId="703D4460" w14:textId="32C873AA" w:rsidR="00CE6D15" w:rsidRPr="00D31F43" w:rsidRDefault="004A3024" w:rsidP="00264CBB">
      <w:pPr>
        <w:pStyle w:val="ListParagraph"/>
        <w:numPr>
          <w:ilvl w:val="0"/>
          <w:numId w:val="8"/>
        </w:numPr>
        <w:tabs>
          <w:tab w:val="left" w:pos="270"/>
        </w:tabs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>Flexible work environment</w:t>
      </w:r>
    </w:p>
    <w:p w14:paraId="5CFF0323" w14:textId="3E28438F" w:rsidR="004A3024" w:rsidRPr="00D31F43" w:rsidRDefault="004A3024" w:rsidP="00264CBB">
      <w:pPr>
        <w:rPr>
          <w:rStyle w:val="A2"/>
          <w:color w:val="595959" w:themeColor="text1" w:themeTint="A6"/>
          <w:sz w:val="24"/>
          <w:szCs w:val="24"/>
        </w:rPr>
      </w:pPr>
    </w:p>
    <w:p w14:paraId="29B4A9BB" w14:textId="7363360A" w:rsidR="004A3024" w:rsidRPr="00D31F43" w:rsidRDefault="004A3024" w:rsidP="00264CBB">
      <w:pPr>
        <w:rPr>
          <w:rStyle w:val="A2"/>
          <w:color w:val="595959" w:themeColor="text1" w:themeTint="A6"/>
          <w:sz w:val="24"/>
          <w:szCs w:val="24"/>
        </w:rPr>
      </w:pPr>
      <w:r w:rsidRPr="00D31F43">
        <w:rPr>
          <w:rStyle w:val="A2"/>
          <w:color w:val="595959" w:themeColor="text1" w:themeTint="A6"/>
          <w:sz w:val="24"/>
          <w:szCs w:val="24"/>
        </w:rPr>
        <w:t xml:space="preserve">If </w:t>
      </w:r>
      <w:r w:rsidR="00573FF3" w:rsidRPr="00D31F43">
        <w:rPr>
          <w:rStyle w:val="A2"/>
          <w:color w:val="595959" w:themeColor="text1" w:themeTint="A6"/>
          <w:sz w:val="24"/>
          <w:szCs w:val="24"/>
        </w:rPr>
        <w:t xml:space="preserve">you’re the right person for this position we want to hear from you!  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 </w:t>
      </w:r>
      <w:r w:rsidR="00573FF3" w:rsidRPr="00D31F43">
        <w:rPr>
          <w:rStyle w:val="A2"/>
          <w:color w:val="595959" w:themeColor="text1" w:themeTint="A6"/>
          <w:sz w:val="24"/>
          <w:szCs w:val="24"/>
        </w:rPr>
        <w:t>P</w:t>
      </w:r>
      <w:r w:rsidRPr="00D31F43">
        <w:rPr>
          <w:rStyle w:val="A2"/>
          <w:color w:val="595959" w:themeColor="text1" w:themeTint="A6"/>
          <w:sz w:val="24"/>
          <w:szCs w:val="24"/>
        </w:rPr>
        <w:t xml:space="preserve">lease send your resume or CV to </w:t>
      </w:r>
      <w:hyperlink r:id="rId5" w:history="1">
        <w:r w:rsidRPr="00D31F43">
          <w:rPr>
            <w:rStyle w:val="Hyperlink"/>
            <w:rFonts w:cs="The Sans"/>
          </w:rPr>
          <w:t>hr@earshearing.ca</w:t>
        </w:r>
      </w:hyperlink>
    </w:p>
    <w:p w14:paraId="14D4D994" w14:textId="77777777" w:rsidR="004A3024" w:rsidRPr="00B42732" w:rsidRDefault="004A3024" w:rsidP="00264CBB">
      <w:pPr>
        <w:rPr>
          <w:rStyle w:val="A2"/>
          <w:color w:val="595959" w:themeColor="text1" w:themeTint="A6"/>
        </w:rPr>
      </w:pPr>
    </w:p>
    <w:sectPr w:rsidR="004A3024" w:rsidRPr="00B42732" w:rsidSect="00473010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85B"/>
    <w:multiLevelType w:val="hybridMultilevel"/>
    <w:tmpl w:val="695E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181"/>
    <w:multiLevelType w:val="hybridMultilevel"/>
    <w:tmpl w:val="69BA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2D1"/>
    <w:multiLevelType w:val="hybridMultilevel"/>
    <w:tmpl w:val="D44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858"/>
    <w:multiLevelType w:val="hybridMultilevel"/>
    <w:tmpl w:val="9B70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B2597"/>
    <w:multiLevelType w:val="hybridMultilevel"/>
    <w:tmpl w:val="7BF8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03D7"/>
    <w:multiLevelType w:val="hybridMultilevel"/>
    <w:tmpl w:val="F73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1A62"/>
    <w:multiLevelType w:val="hybridMultilevel"/>
    <w:tmpl w:val="C906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4EC2"/>
    <w:multiLevelType w:val="hybridMultilevel"/>
    <w:tmpl w:val="FB2E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B"/>
    <w:rsid w:val="00035606"/>
    <w:rsid w:val="000547B6"/>
    <w:rsid w:val="00075563"/>
    <w:rsid w:val="000D4E39"/>
    <w:rsid w:val="00161459"/>
    <w:rsid w:val="001C325E"/>
    <w:rsid w:val="00264CBB"/>
    <w:rsid w:val="00351C26"/>
    <w:rsid w:val="003B2DF0"/>
    <w:rsid w:val="00473010"/>
    <w:rsid w:val="004A3024"/>
    <w:rsid w:val="00573FF3"/>
    <w:rsid w:val="006256B8"/>
    <w:rsid w:val="00823AE8"/>
    <w:rsid w:val="008E221D"/>
    <w:rsid w:val="00B42732"/>
    <w:rsid w:val="00BB28F0"/>
    <w:rsid w:val="00D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1736"/>
  <w15:chartTrackingRefBased/>
  <w15:docId w15:val="{2E167D72-E116-BD46-BADA-C780B74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CBB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730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4CBB"/>
    <w:pPr>
      <w:widowControl w:val="0"/>
      <w:autoSpaceDE w:val="0"/>
      <w:autoSpaceDN w:val="0"/>
      <w:adjustRightInd w:val="0"/>
    </w:pPr>
    <w:rPr>
      <w:rFonts w:ascii="The Sans" w:eastAsiaTheme="minorEastAsia" w:hAnsi="The Sans" w:cs="The Sans"/>
      <w:color w:val="000000"/>
    </w:rPr>
  </w:style>
  <w:style w:type="character" w:customStyle="1" w:styleId="A2">
    <w:name w:val="A2"/>
    <w:uiPriority w:val="99"/>
    <w:rsid w:val="00264CBB"/>
    <w:rPr>
      <w:rFonts w:cs="The Sans"/>
      <w:color w:val="5E5F61"/>
      <w:sz w:val="20"/>
      <w:szCs w:val="20"/>
    </w:rPr>
  </w:style>
  <w:style w:type="paragraph" w:customStyle="1" w:styleId="ABBody">
    <w:name w:val="AB Body"/>
    <w:basedOn w:val="Default"/>
    <w:qFormat/>
    <w:rsid w:val="00264CBB"/>
    <w:pPr>
      <w:tabs>
        <w:tab w:val="left" w:pos="270"/>
      </w:tabs>
    </w:pPr>
    <w:rPr>
      <w:rFonts w:asciiTheme="minorHAnsi" w:hAnsiTheme="minorHAnsi"/>
      <w:color w:val="595959" w:themeColor="text1" w:themeTint="A6"/>
    </w:rPr>
  </w:style>
  <w:style w:type="character" w:customStyle="1" w:styleId="BIZHEADER">
    <w:name w:val="BIZ HEADER"/>
    <w:basedOn w:val="DefaultParagraphFont"/>
    <w:uiPriority w:val="1"/>
    <w:qFormat/>
    <w:rsid w:val="00264CBB"/>
    <w:rPr>
      <w:rFonts w:ascii="Arial" w:hAnsi="Arial" w:cs="Arial"/>
      <w:b/>
      <w:bCs/>
      <w:color w:val="112965"/>
    </w:rPr>
  </w:style>
  <w:style w:type="paragraph" w:styleId="ListParagraph">
    <w:name w:val="List Paragraph"/>
    <w:basedOn w:val="Normal"/>
    <w:uiPriority w:val="34"/>
    <w:qFormat/>
    <w:rsid w:val="000D4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30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73010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earshear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McLennan</dc:creator>
  <cp:keywords/>
  <dc:description/>
  <cp:lastModifiedBy>T Cook</cp:lastModifiedBy>
  <cp:revision>3</cp:revision>
  <dcterms:created xsi:type="dcterms:W3CDTF">2019-10-23T13:38:00Z</dcterms:created>
  <dcterms:modified xsi:type="dcterms:W3CDTF">2019-10-23T13:40:00Z</dcterms:modified>
</cp:coreProperties>
</file>